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frontend development and a passion for delivering exceptional user and developer experiences. Proven expertise in designing and implementing high-quality, scalable frontend applications using modern web technologies. Strong communicator and collaborator, driven by a commitment to operational excellence and a deep understanding of industrial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GitLab CI, ArgoCD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BigTable, PubSub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SASS,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for the AI-driven industrial automation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maintain high code quality and fostered an engineering culture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convert wireframes and prototypes into pixel-perfect responsive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into the frontend architecture, ensuring seamless data flow and enhancing service responsiveness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team in adopting advanced frontend tooling,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build efficiency and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Product Managers to clarify requirements and optimize user stories for frontend development, enhancing product roadmap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management, resulting in a 25% reduction in feature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component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90% for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of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coding standards and architectural decisions utilizing internal wiki, creating a standardized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the backend team in defining and establishing best practices for API implementations, facilitating cross-team collaboration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user feedback to iteratively enhance the frontend experience, focusing on continuous improvement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frontend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BigTable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data storage and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architecture for frontend systems, ensuring the applications were modular, maintainable, and aligned with emerging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team sprints and retrospectives to reflect and iterate on processes and improve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diverse client projects focused on enhancing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and optimized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ensuring a smooth CI/CD pipeline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for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and backend feature enhancements in a collaborative team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optimum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focusing on performance and security for various client applications in the consulting field.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requirements and translate them into technical specifications, ensuring alignment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accelerating deployment cycles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hackathons promoting innovative approaches to solving client challenges, resulting in prototypes for new service offerings that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internal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promote knowledge sharing and skill enhancement among junior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tasks for key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backend support for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combining aesthetics with functionality for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application deployment in cloud environments, optimizing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incorporated feedback into product revisions, ensuring continuous alignment with user needs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systems, enhancing the versatility and scalability of applications in line with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comprehensive documentation for codebases, establishing clear communication paths for future developers and maintenance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transform wireframes into functional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project milestones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meetings to offer technical insight and drive continuous improvement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