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Frontend Engineer with extensive experience in building modern UIs, optimizing cloud infrastructure applications, and integrating complex systems. Adept in collaborating with engineering teams to enhance user experience and implement innovative solutions using a robust technical skill set including React, PHP, and modern CSS frameworks.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HTML, CSS, JavaScript, Webpack, Bootstrap, Tailwind, Pug, Twig, Jinja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PHP, Node.js, Express,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Collaboration:</w:t>
      </w:r>
      <w:r w:rsidRPr="00C3688B">
        <w:rPr>
          <w:rFonts w:ascii="Arial" w:hAnsi="Arial" w:cs="Arial"/>
          <w:color w:val="424242" w:themeColor="text1" w:themeShade="BF"/>
          <w:sz w:val="20"/>
          <w:szCs w:val="20"/>
        </w:rPr>
        <w:t xml:space="preserve"> Git, JIRA, Confluence, Agile, Scrum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Continuous Integration/Continuous Deployment:</w:t>
      </w:r>
      <w:r w:rsidRPr="00C3688B">
        <w:rPr>
          <w:rFonts w:ascii="Arial" w:hAnsi="Arial" w:cs="Arial"/>
          <w:color w:val="424242" w:themeColor="text1" w:themeShade="BF"/>
          <w:sz w:val="20"/>
          <w:szCs w:val="20"/>
        </w:rPr>
        <w:t xml:space="preserve"> Jenkins, Docker,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Monitoring:</w:t>
      </w:r>
      <w:r w:rsidRPr="00C3688B">
        <w:rPr>
          <w:rFonts w:ascii="Arial" w:hAnsi="Arial" w:cs="Arial"/>
          <w:color w:val="424242" w:themeColor="text1" w:themeShade="BF"/>
          <w:sz w:val="20"/>
          <w:szCs w:val="20"/>
        </w:rPr>
        <w:t xml:space="preserve"> Google Lighthouse, New Relic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Vultr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conversion of legacy code into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improving maintainability and scalability of the members' portal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user interfaces leveraging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significantly enhancing customer interaction and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create responsive and intuitive designs using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Tailwind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delivering seamless experiences across multiple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optimizing module bundling and improving load time on web applications, leading to a reduction in user bounce rates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robust RESTful APIs integrating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connecting frontend functionality with backend services to enhance data flow between the members' portal and cloud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performance audits using tools like </w:t>
      </w:r>
      <w:r w:rsidRPr="00C3688B">
        <w:rPr>
          <w:rFonts w:ascii="Arial" w:hAnsi="Arial" w:cs="Arial"/>
          <w:b/>
          <w:color w:val="424242" w:themeColor="text1" w:themeShade="BF"/>
          <w:sz w:val="20"/>
          <w:szCs w:val="20"/>
        </w:rPr>
        <w:t xml:space="preserve">Google 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and troubleshoot bottlenecks in UI performance and user experience, achieving a 20% performance increase.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state management, promoting team growth and technical skill enhancement.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Agile methodologies in project management, effectively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tracking development tasks and ensuring project delivery on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cross-functional teams to gather requirements and feedback, iteratively refining the product based on user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processes for smoother integration and faster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managed database solutions including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dynamic data requirements of various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Achieved a 40% reduction in code duplication through the establishment of a design toolkit that standardized UI components across various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contributed to improving code quality and team standards through constructive feedback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integration of cloud services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Vultr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scalability and performance, aligning with industry best practices.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web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satisfaction and engagement across different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custom templates using </w:t>
      </w:r>
      <w:r w:rsidRPr="00C3688B">
        <w:rPr>
          <w:rFonts w:ascii="Arial" w:hAnsi="Arial" w:cs="Arial"/>
          <w:b/>
          <w:bCs/>
          <w:color w:val="424242" w:themeColor="text1" w:themeShade="BF"/>
          <w:sz w:val="20"/>
        </w:rPr>
        <w:t xml:space="preserve">Twig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content generation, fulfilling diverse client needs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developers to implement a cohesive data management system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data retrieval and manipulation.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cycles, maintaining sprint boards in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ensuring timely delivery of project milestones.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a more modern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achieving improved maintainability and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CSS frameworks such as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Tailwind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consistency and responsiveness in user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quality assurance testing using </w:t>
      </w:r>
      <w:r w:rsidRPr="00C3688B">
        <w:rPr>
          <w:rFonts w:ascii="Arial" w:hAnsi="Arial" w:cs="Arial"/>
          <w:b/>
          <w:bCs/>
          <w:color w:val="424242" w:themeColor="text1" w:themeShade="BF"/>
          <w:sz w:val="20"/>
        </w:rPr>
        <w:t xml:space="preserve">Karma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and address bugs prior to deployment, enhancing overall code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documentation and best practices within the development team, fostering a culture of knowledge sharing and continuous improvement.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 features for web applications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various phases of the SDLC, focusing on front-end development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leads to gather requirements and design technical specifications for projects driven by client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web application enhancements by developing features in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ensuring performance optimization and code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that enforced coding standards and best practices across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Git for version control, enabling collaborative development and effective code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operations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maintain data integrity and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troubleshooting sessions to efficiently resolve issues impacting project timelines and software performance.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