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Frontend Engineer with 8 years of experience delivering high-performance web applications in diverse environments. Proven expertise in React and TypeScript for complex user interfaces, alongside commitment to optimizing user experience for decentralized applications. Seeking to leverage technical skills and collaborative approach to drive innovative feature development at Trust Wallet.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TypeScript, CSS Modules, Styled Components, HTML5,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Integration:</w:t>
      </w:r>
      <w:r w:rsidRPr="00C3688B">
        <w:rPr>
          <w:rFonts w:ascii="Arial" w:hAnsi="Arial" w:cs="Arial"/>
          <w:color w:val="424242" w:themeColor="text1" w:themeShade="BF"/>
          <w:sz w:val="20"/>
          <w:szCs w:val="20"/>
        </w:rPr>
        <w:t xml:space="preserve"> Node.js, GraphQL, REST APIs,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&amp; Web3:</w:t>
      </w:r>
      <w:r w:rsidRPr="00C3688B">
        <w:rPr>
          <w:rFonts w:ascii="Arial" w:hAnsi="Arial" w:cs="Arial"/>
          <w:color w:val="424242" w:themeColor="text1" w:themeShade="BF"/>
          <w:sz w:val="20"/>
          <w:szCs w:val="20"/>
        </w:rPr>
        <w:t xml:space="preserve"> Blockchain, Smart Contracts, Ethereum, Wallet Technologies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Deployment:</w:t>
      </w:r>
      <w:r w:rsidRPr="00C3688B">
        <w:rPr>
          <w:rFonts w:ascii="Arial" w:hAnsi="Arial" w:cs="Arial"/>
          <w:color w:val="424242" w:themeColor="text1" w:themeShade="BF"/>
          <w:sz w:val="20"/>
          <w:szCs w:val="20"/>
        </w:rPr>
        <w:t xml:space="preserve"> Git, Docker, CI/CD,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React Testing Library,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&amp; Collaboration:</w:t>
      </w:r>
      <w:r w:rsidRPr="00C3688B">
        <w:rPr>
          <w:rFonts w:ascii="Arial" w:hAnsi="Arial" w:cs="Arial"/>
          <w:color w:val="424242" w:themeColor="text1" w:themeShade="BF"/>
          <w:sz w:val="20"/>
          <w:szCs w:val="20"/>
        </w:rPr>
        <w:t xml:space="preserve"> Agile Methodologies, Scrum,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Webpack, Babel, PostCSS, ESLint, Figma, User Story Mapping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end-to-end feature development for a decentralized browser extension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 Modules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user interaction and engagement within Web3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design and backend teams to integrate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resulting in a performance improvement of 40% over previous implementations while maintaining high standards of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90% and reducing production bugs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architectural discussions and implemented best practices for optimizing front-end performance, reducing load times by an average of 25% in aligned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engineers in adopting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time-to-market for new features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accessibility and experience through the development of reusable components and adhering to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in all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 of features before deployment, ensuring minimal regressions and increasing the release frequency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CSS and JavaScript preprocessing, enhancing the build process and maintaining high compatibility across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for junior developers, fostering a culture of excellence and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documentation of systems architecture, coding standards, and best practices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aiding in team cohesion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codebases by refactoring legacy components to leverage modern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like hooks, improving maintainability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WebSocket connections for real-time updates in UI, significantly improving user experience during interactive sessions with the extension.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product-oriented mindset by actively engaging in user story mapping sessions and gathering user feedback to inform ongoing feature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50% increase in user engagement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managed state management libraries like </w:t>
      </w:r>
      <w:r w:rsidRPr="00C3688B">
        <w:rPr>
          <w:rFonts w:ascii="Arial" w:hAnsi="Arial" w:cs="Arial"/>
          <w:b/>
          <w:bCs/>
          <w:color w:val="424242" w:themeColor="text1" w:themeShade="BF"/>
          <w:sz w:val="20"/>
        </w:rPr>
        <w:t xml:space="preserve">Redux Saga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complex asynchronous flows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 teams to develop pixel-perfect user interfaces with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cohesive aesthetic across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sprint planning and defect tracking, enhancing project transparency and team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RESTful APIs integration with proper error handling and state management, improving overall application reliability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repetitive tasks, saving 20 hours per week in manual effort across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application quality through code reviews and automated testing, with a focus on using </w:t>
      </w:r>
      <w:r w:rsidRPr="00C3688B">
        <w:rPr>
          <w:rFonts w:ascii="Arial" w:hAnsi="Arial" w:cs="Arial"/>
          <w:b/>
          <w:bCs/>
          <w:color w:val="424242" w:themeColor="text1" w:themeShade="BF"/>
          <w:sz w:val="20"/>
        </w:rPr>
        <w:t xml:space="preserve">ESLint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enforce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cross-functional team meetings to ensure alignment with project goals, thus supporting successful project completions within set timelines.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security-focused features for applications using industry-standard authentication methods, increasing security measures in app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design techniques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Flexbox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mobile user experience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documented technical specifications for software features, streamlining overall development processes and improving communication among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external stakeholders to integrate third-party APIs for enhanced functionality in client applications, ensuring smooth and effective data 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facilitating smoother collaboration in team coding projects during the development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debugging complex issues using browser debugging tools, ensuring minimal disruptions in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knowledge-sharing initiatives, leading training sessions on best practices in front-end development and the latest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detailed technical documentation and user manuals for new features and systems, improving deployment routines and onboarding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