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strong focus on user experience and design. Proven track record in developing impactful open-source projects and contributing to cutting-edge technology in remote settings. Seeking to leverage my technical expertise in frontend technologies to enhance user interaction and project visibility at Mercor.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Next.js, Redux,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Ecosystems: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 Optimization, Code Splitting, Lazy Loading, Service Workers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frontend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 by 25%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scalable,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reliability in a collaborative remote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data handling and reduce server response times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percentage of over 90% to ensure application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the design-to-development handoff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such as code splitting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adoption of modern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SEO and load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component architecture, and state management techniques,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create seamless integration 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and maintain design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actively participating in sprints and retrospectives, leading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collaborated with global developers to refine code and enhance user interface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components for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 to ensure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forms and validation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which increased user feedback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to enhance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participating in daily stand-ups and sprint planning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progress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audits on legacy systems, recommending migration strategies to modern frameworks,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codebases to enhance functionality and improve UX, achieving a 15% reduction in user-reported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sessions and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interactive and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technical specifications to guide feature implementations and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create visually appealing designs translated to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ensure seamless deployment of features and bug fixes in adherence to established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on usability, leveraging insights to make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