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experience delivering high-quality user-centric digital solutions in fast-paced environments. Proven expertise in developing scalable applications leveraging React, TypeScript, and modern web technologies, with a strong focus on performance and maintainability. Excels in collaborating with cross-functional teams and driving architectural decisions to shape product success in startup-like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Docker,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deliver a seamless user experience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frontend applications that leverage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communication, optimizing interactions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optimize code performance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90%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serverless functions, streamlining deployment processes, and ensuring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dynamic content delivery and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that guided junior developers in writing maintainable and efficient code,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project management methodologies within the team, significantly enhancing workflow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full redesign of the primary product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user retention and satisfaction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development and production environment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share knowledge and ensure adherence to best practices, enhancing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user feedback to inform feature enhancements, contributing to a 25%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hires on the technical stack and development processes, shortening the onboarding time and increasing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highly interactive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significantly enhanced user engagement compared to previous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product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updates, improving user experience in key areas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design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consistency across projects and reducing design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detailed insights and best practices that improved code maintainability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on existing applications through profiling and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faster and more responsive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development team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unit tests for critical components, achieving a 95% overall code coverage for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a modern tech stack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querying, which improved data fetching efficiency and reduced over-fetching.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knowledge-sharing sessions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and state management techniques, enhancing team skills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interactions for end-users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application state across multiple components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and adherence to coding standards, leading to improved code quality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API services effectively into client-side applications, resulting in a more robust product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ensuring websites met design specifications flawlessly with cross-browser testing approaches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and 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refining the development process for better delivery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facilitating seamless integration and management of code across multiple team members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using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rollouts and minimizing downtime during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