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Frontend Developer with over 8 years of experience specializing in web application development using modern JavaScript frameworks. Proven track record in delivering high-quality, user-centric solutions in dynamic environments. Adept at collaborating with cross-functional teams to implement responsive and accessible web designs leveraging latest technologies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Node.js, Jest, Enzyme,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Approaches: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Performance Audits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reducing deployment cycles by 25% through continuous integration and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 processes, contributing to a 40% reduction in API call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90% and minimizing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and optimized asset loading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 times by 50% and enhancing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promoting best coding practices in JavaScript and fostering a culture of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clean commit history and facilitating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ensuring compliance with WCAG accessibility standards, enriching the platform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swift deployment cycles within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prototypes, translating wireframes into interactive web components, resulting in improved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performance metrics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proactive optimizations that aligned with the latest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ensuring seamless user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requirements, aligning project development with organizational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cross-browser compatibility and increasing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with server-side components and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refactoring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modular design principles to improve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of interactive prototypes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technical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maintained build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reducing build errors by implementing rigorous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implemented user feedback loops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leading to a better product-market fit and optimized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Tooling Suites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necessary adjustments, leading to an impressive 35% reduction in load times,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security practices to safeguard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standards and best practices during software development life cycles, contributing to team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tracking, enhancing team productivity during project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minor testing and debugging to ensure the stability of applications within the business environment, achieving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transition from legacy systems to modern JavaScript frameworks, paving the way for enhanced functionality and usability in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hackathons utilizing various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prototype applications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application processes and user guides, contributing to a knowledge-sharing culture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improvements based on stakeholder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 and animations for a more dynamic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