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extensive experience in custom development and user interface design. Proficient in modern frameworks and technologies including Angular, React, and .NET, with a solid background in RDBMS and cloud-based solutions. Committed to delivering high-quality software that meets business needs and enhances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2+, React, Vue.js, Dev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 1.20+, Microsoft .NET 7+,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Cloud-Native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RDBMS, SQL,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Security Scans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Visio, SwaggerHub, OpenAPI 3+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 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user engagement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and stakeholders to define technical requirements, ensuring full compliance with IDE/A/B and Section 508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efficient data retrieval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SQL, achieving a 30% improvement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integrations across Dev, Test,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integration testing of new features, improving defect detection rates by 35%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sprint planning, proactively managing project timelines and mitigating risks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user-friendly design approach, enhancing user experience by applying best practices in UX design and conducting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CI/CD pipelines to automate testing and deployment processes, reducing manual errors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production defects, applying root cause analysis techniques to identify issues in user interfaces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 3+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with backend teams and ensuring clear integration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of web applications by following industry guidelines and performing regular security scans, achieving compliance with internal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stay ahead of upgrades and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project utilized the most current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 on the team, promoting best practices in code quality and effective software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video calls and asynchronous communication to maintain team collaboration in a fully remote environment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client specifications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all stages of the software development lifecycle, from requirements gathering and analysis to implementation and maintenance, ensuring projects met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streamlining workflows and enhancing team collaboration during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relational database schemas with a focus on optimized queries and data integrity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resulting in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best practices for code reviews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code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to ensure robust unit and integration tests, elevating the reliability of applications while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working with AWS cloud technologies to deploy applications, applying serverless architecture designs for improved scalability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progression, roadblocks, and brainstorming sessions to innovate solutions for complex problems.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RESTful APIs for dynamic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integrity and organization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management, ensuring collaborative efforts were seamlessly integrated.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developed features, improving knowledge sharing and onboarding processes for new hire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UI specifications accurately, ensuring alignment with brand guidelines and usability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resolve software issues promptly, enhancing the overall customer satisfaction by ensuring timely issue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legacy system's improvement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stored procedures and conducting performance tuning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proof-of-concepts utilizing cutting-edge technologies, fostering innovative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enhancing code quality and team performance with constructive feedback and mentorship.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