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forward-thinking Senior Front-End Engineer with over 8 years of experience in developing high-quality, scalable web applications using the latest technologies and frameworks. Committed to building engaging user experiences and optimizing performance across various eCommerce platforms. Proven ability to lead teams and projects while adhering to best practices in coding and agile methodologies. A strong advocate for collaboration, continuous learning, and quality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HTML5, CSS3, SASS, ES6</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Next.js,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Tools:</w:t>
      </w:r>
      <w:r w:rsidRPr="00C3688B">
        <w:rPr>
          <w:rFonts w:ascii="Arial" w:hAnsi="Arial" w:cs="Arial"/>
          <w:color w:val="424242" w:themeColor="text1" w:themeShade="BF"/>
          <w:sz w:val="20"/>
          <w:szCs w:val="20"/>
        </w:rPr>
        <w:t xml:space="preserve"> Lighthouse, WebPageTest,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 Management:</w:t>
      </w:r>
      <w:r w:rsidRPr="00C3688B">
        <w:rPr>
          <w:rFonts w:ascii="Arial" w:hAnsi="Arial" w:cs="Arial"/>
          <w:color w:val="424242" w:themeColor="text1" w:themeShade="BF"/>
          <w:sz w:val="20"/>
          <w:szCs w:val="20"/>
        </w:rPr>
        <w:t xml:space="preserve"> RESTful APIs, GraphQL, Node.js,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Zeplin,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Code Review, DevOps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eCommerce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30% through optimized code and asset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and mobile-first design principles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experiences across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of developers to create headless CMS solutions with </w:t>
      </w:r>
      <w:r w:rsidRPr="00C3688B">
        <w:rPr>
          <w:rFonts w:ascii="Arial" w:hAnsi="Arial" w:cs="Arial"/>
          <w:b/>
          <w:color w:val="424242" w:themeColor="text1" w:themeShade="BF"/>
          <w:sz w:val="20"/>
          <w:szCs w:val="20"/>
        </w:rPr>
        <w:t xml:space="preserve">Shopify Hydrogen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modern JavaScript (ES6+) and best practices in coding standards,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product reliability, achieving a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RESTful APIs for smoother data transactions between frontend and backend systems,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implementation of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enhancing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complex wireframes into pixel-perfect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website performance, employing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audits and remediation of bottlenecks, leading to a 40% increase in speed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requirements gathering and sprint planning meetings to ensure alignment between business goals and technical roadmap.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through rigorous review processes and testing, ensuring adherence to established code guidelines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creation of design systems that standardize UI components, leading to a more consistent user experience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optimization and support for modern features, enhancing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ensure project milestones were met on time while addressing team feedback in a constructive manner.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UI and optimal performance for complex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extensively in client meetings to analyze requirements and provide technical solutions leveraging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code quality and maintainability through effective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and pull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legacy systems to integrate new features, employing techniques that optimized legacy codebases while incorporating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development tasks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tracking progress and ensuring effective communication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website accessibility compliance (WCAG 2.1) for several client projects, ensuring a wider audience reach and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migrating legacy applications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significantly improved load times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and conducted code reviews, fostering knowledge sharing and improving team dynamics.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single-page applications (SPAs)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reusable components and maintaining state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develop and integrate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client applications, improving data handling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to enhance existing web applications, optimizing for speed and loading layers.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and debugging phases, using tools like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all components met performance and usability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including Scrum and Kanban for project management to enhance team productivity and delivery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interface prototyping and usability testing, employing tools like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cross-country development efforts, ensuring synchronization of timelines and deliverables through effective communication and collaboration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documentation for applications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project management tools to ensure knowledge transfer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