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Front-End Engineer with over 8 years of experience in designing and developing dynamic and responsive web applications. Proficient in ReactJS and JavaScript frameworks, with a strong focus on performance and user experience. Proven track record of enhancing application functionality through effective collaboration and agile methodologies, demonstrating a commitment to delivering high-quality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RESTful APIs,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vendor collaboration and streamlined data sharing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maintainability and ensure type safety in large scale applications, subsequently decreasing runtime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metrics through optimized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deliver pixel-perfect designs,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feedback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responsiveness and reducing server 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reliability of the application,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and reusable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UI development processes across various projects, significantly lowering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from an AngularJS-based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a seamless transition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bottlenecks ad utilized modern web performance optimization techniques, achieving page load speeds within the industry benchmark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standards compliance (WCAG 2.1) across all web applications, improving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implement data fetching and state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Thunks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overall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enforce coding standards and best practices across the team, contributing to enhanced code quality.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introduced asynchronous API calls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Thunks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 and ensure alignment on project milestones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optimizing network requests to enhance application loading times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usability testing and incorporated feedback to enhance the user experience based on user behavior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consistency across multiple web applications, improving developer efficiency in styling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maintaining collaborative workflows and facilitating team integrations.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translate mockups into functional user interfaces, ensuring pixel-perfect implementation of designs. 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 to create intuitive web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understanding of responsive design principles and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testing and debugging processes to ensure high performance and usability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extend application functionality,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documentation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to improve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website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discuss feature implementations and roadmaps, contributing to progressive project ideation. 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