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Front-End Developer with over 8 years of experience in building dynamic applications utilizing modern frameworks. Proven track record in efficiently integrating customer needs into technical solutions while collaborating with cross-functional teams. Skilled in agile development methodologies, and experienced in delivering solutions under stringent deadlines.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Time Management, Customer Focus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Axure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front-end features for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and improving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robust RESTful APIs to support dynamic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reduce regression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convert wireframes into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W3C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SEO scores and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refactoring legacy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maintainability and reducing technical debt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newly developed features, ensuring smooth integration with the existing infrastructure and providing documentation for ongoing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deployment and management, significantly enhancing app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data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front-end applications, ensuring data integrity and performance optimization in live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scrums, sprint planning, and retrospectives within Agile methodology, facilitating transparent communication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that streamlined backend interactions and reduced the number of requests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application development, focusing on coding standards, collaboration, and effective communication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proper data validation and the implementation of AES encryption protocols to protect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for end-users on newly created functionalities, contributing towards team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development lifecycle for multiple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delivery on tight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management solutions that interfaced with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retrieval times and enhancing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disparate technical domains within the organization to deliver integrated software solutions, exhibiting effective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and integrated third-party services using Python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overall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competitive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and enhancing overall user satisfaction during launch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cross-browser compatibility to enhance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sessions, enabling junior developers to understand application architecture and integrate new features seamlessly into existing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industry-leading software solutions tailored for high-demand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application components that interact with backend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honing skills in agile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user-ready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updated legacy systems to incorporate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responsive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mentorship programs aimed at improving code quality across development teams, enforcing rigorous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issues across various platforms, utilizing systematic problem-solving approaches and advanced debugging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features into applications by employing OWASP Top Ten guidelines, enhancing data protection mechanisms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enhance developer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