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seasoned Front-End Developer with extensive experience in building responsive web applications, collaborating closely with UX/UI designers to design user-friendly interfaces. Proficient in modern front-end technologies, I am dedicated to delivering high-quality code and keeping pace with industry trends. My technical expertise, combined with a passion for innovative web solutions, makes me a strong candidate for the Front-End Developer position.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JSON, Axios, Fetch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Jenkins, Docker,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Reviews, Pair Programming, Technical Documentation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Jest, Mocha, Cross-Browser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 Flow,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Responsive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Flexbox, CSS Grid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Lighthouse, Code Splitting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HTTPS, Content Security Policy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through seamless user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translate design wireframes into functional user interfaces,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component rendering.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connect front-end applications with back-end services, ensuring efficient data retrieval and manipulation.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development processes, leading daily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meetings and sprint planning to streamline project delivery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ensure adherence to best practices, fostering a culture of continuous improvement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pipelines, automating deployment processes and increasing release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Troubleshot and debugged issues across various browsers and devices,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bundling and implementing lazy loading techniques to reduce load times by up to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development workflow, creating containers for consistent testing and deployment environments across various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by staying updated with emerging technologies, including advancements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accessibility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performance optimization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front-end components and extensive documentation to facilitate team onboarding and project handovers.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compliance to protect applications from common vulnerabilities and threats.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user-friendly dashboards for reporting web analytics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visualization.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responsive designs and *CSS Grid* for layout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client-side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user satisfaction ratings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migration of legacy systems to modern frameworks,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enhance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front-end applications with back-end services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data exchange and seamless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contributing to user stories and acceptance criteria, effectively overcoming blockers and ensuring project timelines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debugging and troubleshooting of web applications, focusing on resolving cross-browser compatibility issues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BrowserStack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learning initiatives through code reviews and knowledge-sharing sessions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 methodologies (BEM, OOCSS)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Extended the website functionality by incorporating third-party libraries and APIs, enhancing user interaction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for code management and collaborative projects, ensuring code integrity and version tracking.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basic components for web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overarching platform goals of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security for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ensure pixel-perfect implementation of UI designs and branding elements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modular style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practices such as daily stand-ups, retrospectives, and sprint reviews within a Scrum framework, ensuring alignment with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basic testing procedures, aiding in quality assurance and debugging alongside senior engineers.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team in various tasks, gaining proficiency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collaborative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coding processes and shared insights on efficient workflows in technical documentation for future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small-scale projects that aligned with overall company objectives, emphasizing growth and learning as a new developer.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