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Front End Software Engineer with over eight years of experience, specializing in developing high-quality, scalable web applications. Proficient in modern front-end technologies and frameworks, capable of driving projects from concept to completion in fast-paced environments. Seeking to leverage expertise in JavaScript frameworks and responsive design to enhance user experience and functionality at Plenful, Inc.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Sass, LESS, Git,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Enzyme,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Code Splitting, Tree Shaking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dynamic e-commerce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user authentication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reusable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development while maintaining visual consistency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loading times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improving application performance metrics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CRUD operations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layout, enhancing mobile usability and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transition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build processes, resulting in improved build times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feature branches and maintaining project integrity through regular pull request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in usability testing and user feedback sessions to gather insights for iterative design improvements,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stability and prompt bug resolution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sprints and scrums to prioritize development tasks based on client needs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deliverable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asset management, significantly improving build efficiency by reducing asset file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user interactions, enabling data-driven decisions for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real-time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greatly enhancing user engagement metrics during peak usage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Vuetify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an engaging user experience tailored for diverse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management to define technical requirements, ensuring alignment between user stories and front-end specifications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modular front-end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maintainability and reducing onboarding time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and end-to-end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assurance and reducing the rate of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user interface specifications aligning with UX research insights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contributing to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to support front-end functionality,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retrieval and enhancing performance compared to traditional REST.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 to establish project milestones, enhancing collaboration outcome across design and engineering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integrated third-party libraries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Moment.js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data visualization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hybrid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user experiences on both Android and iOS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translate UI/UX wireframes into responsive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consistency and improved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existing applications through bug fixes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streamlined and efficient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web applications, aiding in the transition of front-end processes to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sharing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QA teams to enhance testing processes by developing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testing time for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feedback on code practices and participated in team design reviews to promote technical excellence and effective outcome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