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Front End Engineer with over 8 years of experience specializing in building elegant, responsive, and scalable web applications. Passionate about using modern technologies like React, TypeScript, and Tailwind CSS to drive user engagement and enhance user experience. Adept at collaborating with cross-functional teams to deliver high-quality, performant code that meets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React, TypeScript,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frameworks:</w:t>
      </w:r>
      <w:r w:rsidRPr="00C3688B">
        <w:rPr>
          <w:rFonts w:ascii="Arial" w:hAnsi="Arial" w:cs="Arial"/>
          <w:color w:val="424242" w:themeColor="text1" w:themeShade="BF"/>
          <w:sz w:val="20"/>
          <w:szCs w:val="20"/>
        </w:rPr>
        <w:t xml:space="preserve"> Tailwind CSS, SCSS, CSS Grid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 performance, Accessibility,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Cypress,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Recharts, Chart.js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Figma, Slack,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environments:</w:t>
      </w:r>
      <w:r w:rsidRPr="00C3688B">
        <w:rPr>
          <w:rFonts w:ascii="Arial" w:hAnsi="Arial" w:cs="Arial"/>
          <w:color w:val="424242" w:themeColor="text1" w:themeShade="BF"/>
          <w:sz w:val="20"/>
          <w:szCs w:val="20"/>
        </w:rPr>
        <w:t xml:space="preserve"> Visual Studio Code, Docker,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high-traffic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functional components and UI libraries, optimizing for scalability and maintainability while adhering to the best practices in front-end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optimization techniques across applications, significantly improving loading time through effective asset management and lazy loading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Harnessed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facilitating smooth API integrations that enhanced data interaction and user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optimize user journeys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prototypes, delivering high-fidelity mockups and interactive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accessibility and cross-browser compatibility, ensuring compliance with WCAG standards through testing and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robust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and code reviews, promoting knowledge sharing and adherence to coding standards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adoption of performance tracking tools like Google Lighthouse to assess and refine application speed and responsiveness, leading to prioritized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Recharts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interactive data visualizations, allowing end-users to derive insights effectively from complex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A/B testing for new features, working with product managers to analyze user behavior and improve overall UX based on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collaborating with back-end teams to align project timelines and deliverables in a dynamic startup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communicated project status and challenges with stakeholders, ensuring transparency and fostering a culture of collaboration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modular styling, leading to improved code reuse and readability.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APIs into various frontend applications, enhancing functionality and user experience through seamless data flow and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define API requirements and implement GraphQL solutions, streamlining data queries and improving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Babel to optimize build processes, reducing load times and improving the overall user experience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code reviews and refactoring sessions, guiding junior developers while maintaining high standards in code quality and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mobile-first designs and responsive layouts, ensuring a consistent experience across browsers and devices using best practices in responsive web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user experience research initiatives, conducting A/B tests and gathering user feedback to drive data-led improvements in UI/UX initiatives.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user authentication flow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2.0 and JWT, improving security and user management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utilizing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ensuring timely delivery of features and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in containerized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development and production consistency while streamlining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style guides and design systems, fostering a unified design approach and enhancing collaboration among cross-functional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