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Front-End Developer with over 8 years of experience in building high-performance web applications. Proficient in modern front-end technologies and an advocate for best practices in development and UX design. Excels in collaborative environments and dedicated to delivering responsive, accessible, and visually stunning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Angular, Vue.js, HTML5, CSS3,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Yarn, Jira, Figma,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DOM Manipulation, Code Splitting,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Semantic HTML, Keyboard Navigation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Axios, Fetch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Heroku, Netlify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Cross-Browser Compatibility: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Chrome DevTools, Firefox Developer Edition, Edge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client-side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increasing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performance across devices,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accessibility standards for improved user inclusivity.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transform wireframes into functional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design fidelity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applications for maximum speed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resulting in a 40%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asset management, streamlining the build process and reducing build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functionality, achieving a 95% test coverage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front-end components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between teams to establish a Git-based workflow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collaboration and code quality through regular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audits and implementing recommendations to improve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code to modern frameworks, particularly focusing on modular design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web applications in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 deployment cycles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coding standards and design patterns across projects to align with industry standards and improve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their professional growth and increasing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into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management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and adaptive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all major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end-to-end testing strategies,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and performance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to improve team efficiency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create seamless end-to-end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facilitating collaborative development and maintaining version safety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performance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ongoing user experience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enterprise-grade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basic unit testing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deployment of stable applications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optimize workflows and expectations,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and prototyping.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knowledge sharing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understand requirements and support testing efforts, enhancing software quality and minimizing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skill enhancement, regularly experimenting with new technologies, frameworks,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documentation and best practices for front-end development, fostering a culture of knowledge sharing and technical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revamping older components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maintainable styles.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