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Developer with a strong focus on building interactive and responsive user interfaces using React and Material UI. Proven track record of collaborating with back-end development teams to integrate user-facing elements and optimize front-end applications for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 UI, React Native, Redux, Context API,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npm, Webpack, Babel, Figma,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high-performance, user-friendly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principles to improve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React components and libraries, enhancing code efficiency and maintainability, while ensuring optimal functionality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teams to seamlessly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and state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tables with advanced features including pagination, filtering, and sorting, significantly improving data management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preferences saving for column layouts and selections, leveraging local storage and session management techniques to enhance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loading speed by employing techniques like code splitting and lazy loading of components, leading to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regular code reviews to ensure best practices and coding standards were met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third-party libraries and APIs to enhance application functionality, such as incorporating complex data visualizations and interactive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and debugging efforts, employing tools such as Chrome DevTools to identify bottlenecks and optimize rendering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 meetings and sprint planning sessions to ensure alignment with team goals and project timelines,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on UI/UX, iterating on designs to improve overall application usability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automated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functionality and reliability of UI components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development,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the latest trends in front-end technologies and frameworks, advocating for the adoption of modern solutions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for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engagement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gather requirements and designed applications that adhered to client specifications, ensuring a high level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components to handle table data with sorting, filtering, and pagination capabilities, improving data visibility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front-end applications, ensuring seamless data updates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CI/CD pipelines for streamlined delivery of web applications,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high-quality, bug-free outputs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into UX/UI improvements through research and prototyping, contributing to more effective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functional front-end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team members to ensure best practices in development were followed, improving the team's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existing code for enhanced performance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and reported bugs, logging findings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accurate tracking and resolution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for integrating third-party libraries into web applications, enhancing overall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projects by assisting with database management and integration processes, ensuring smooth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employed agile methodologies for project management, fostering adaptive planning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presenting findings on new frameworks and techniques to the team, thereby facilitating team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