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 End Developer with over 8 years of proven expertise in crafting responsive, user-centric websites and digital interfaces. Proficient in WordPress, PHP, and leading frontend technologies to create efficient, scalable solutions that enhance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JavaScript,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Foundation, jQuery, React,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Composer, Webpack, Webpack, Prebid, DFPP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Web Design, Cross-Browser Testing, SEO Best Practices, Unit Testing,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 Gutenberg, Custom WordPress Plugins, Theme Development, Hooks and Filters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User-Centric Design, Wireframing, Mockups, Accessibility, Web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over 10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themes, translating client specifications into approachable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reusable PHP modules that enhanced dynamic content delivery and user personalization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hooks and filters.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holistic digital marketing solutions by crafting engaging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landing pages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micro-sites, and email templates while optimizing for cross-browser compatibility and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tests to refine website architecture and navigation, boosting user engagement rates by 25%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 and SEO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research and integrate innovative technologies, resulting in improved digital marketing tools and enhanced user experience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media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focused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theme/plugin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wireframes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part of the design process, effectively communicating ideas and delivering a clear project vision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protocols to ensure optimal performance on various devices, driving a 30% reduction in reported bugs and improving maintenance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multi-stage development processes to streamline team collaboration on large scale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interaction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informing ongoing improvements and updates to site functionality and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Gutenberg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blocks to facilitate the unique content delivery needs of clients, enhancing the user experience within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robust suite of tools that integrated ad serving technologies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Prebid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DFPP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optimize revenue generation on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expert advice on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evolving search requirements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numerous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dynamic content integration and user engagement through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theme customization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 plugins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site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JavaScript, contributing to over a 20% increase in site traffic due to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cross-browser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troubleshooting to ensure a flawless user experience across different platforms and devices, including smartphones and tablets.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to develop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digital marketing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impactful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landing pages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email campaigns that drive conversions.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development of accessibility standards for ongoing projects, ensuring compliance and enhancing usability for individuals with disabilities.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site optimization,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site speed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improvements, increasing overall site performance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workflow and collaboration among team members while maintaining code integrity.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delivered ahead of schedule.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 of various projects by developing web applications using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execution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mobile-first strategy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designs embraced accessibility and responsive design principles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across varied client engagements, focusing on secure programming practices to mitigate common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exploits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optimized existing web applications, improving load times and reducing bounce rates through refined coding techniques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reviews and collaborative efforts to refine team development processes,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team communication.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employed heavily.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recommended new technologies that aligned with client objectives, leading to successful adoption and improvements in implementation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