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and strategic Senior Engineer with over 10 years of experience in machine learning, AI infrastructure, and MLOps. Proven expertise in cloud-native architecture, CI/CD practices, and DevSecOps methodologies. Highly skilled in driving the adoption of ML/AI solutions while providing technical guidance and leadership to enterprise-level clients. Demonstrated ability to integrate advanced ML tools and frameworks into software development pipelines ensuring secure and effective AI implementations.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MLflow, SageMaker, Vertex AI, Hugging Face, LangChain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Docker, Helm,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Go, Scala,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Spark, TensorFlow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SOC2, GDPR, IAM practices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CI/CD pipelines, significantly accelerating model deployment and enhancing feedback loops for data scientists.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infrastructure for real-time ML inference, improving application responsiveness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Strategically directed cloud migrations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utilization and adhering to industry compliance standards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GDPR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executive-level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Hugging Face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awareness and adoption of advanced ML tools within client organizations.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Helm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model lifecycle management from training 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delivery, enhancing collaboration and delivery speed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for secure AI implementation,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SageMaker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model training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insights on AI security risks, focusing on mitigation strategies for model lineage and prompt injections.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proof of concept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big data processing, demonstrating improved data insights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customer engagement strategies, enhancing the understanding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’s capabilities in enterprise data science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legacy systems by incorporating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advanced analytics dashboards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streaming and visualization.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 participant in industry events and webinars, showcasing JFrog's vision on secure AI adoption and ML operationalization.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data governance initiatives, ensuring ML models comply with enterprise governance frameworks and risk management policies.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cloud-native architecture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drive digital transformation for clients, reducing infrastructure costs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data ingestion and processing workflows, streamlining data availability for analytics teams and enhancing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design secure access protocols following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ensuring customer data remains protected throughout the ML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numerous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model training processes, achieving a reduction in training time and boosting accuracy rates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DevOps methodologies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streamlined release processes, enhancing overall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cross-functional teams on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within CI/CD workflows, promoting consistency and reliability in application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retrieval systems, which improved the service layer interactions within customer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distributed data processing, enhancing the speed and efficiency of machine learning algorithms across several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centralized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and user experience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orchestration, optimizing deployment strategies and enabling automated scaling in response to traffic.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methodologies, working closely with stakeholders to define requirements and iteratively deliver solutions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Scala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processing within real-time analytics applications, improving performance benchmarks and data throughput.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quality assurance processes for data science applications and adherence to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resource allocation and improved application readiness.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customer project life cycles, providing technical expertise on deployment strategies involving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ML toolsets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SageMaker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