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Result-oriented Senior ETL Engineer with over 8 years of extensive experience developing and optimizing scalable ELT/ETL pipelines. Proficient in leveraging advanced technologies, including Informatica IDMC, Python, SQL, and various cloud platforms to enhance data integration processes. Proven ability to lead teams and mentor junior developers while ensuring data governance and adherence to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SQL, React, Java, Spring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w:t>
      </w:r>
      <w:r w:rsidRPr="00C3688B">
        <w:rPr>
          <w:rFonts w:ascii="Arial" w:hAnsi="Arial" w:cs="Arial"/>
          <w:color w:val="424242" w:themeColor="text1" w:themeShade="BF"/>
          <w:sz w:val="20"/>
          <w:szCs w:val="20"/>
        </w:rPr>
        <w:t xml:space="preserve"> Informatica IICS, Informatica PowerCenter, Apache Airflow, Talend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Teradata, Vertica, Oracle, Amazon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S3, AWS Lambda, Google Cloud,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Governance &amp; Quality:</w:t>
      </w:r>
      <w:r w:rsidRPr="00C3688B">
        <w:rPr>
          <w:rFonts w:ascii="Arial" w:hAnsi="Arial" w:cs="Arial"/>
          <w:color w:val="424242" w:themeColor="text1" w:themeShade="BF"/>
          <w:sz w:val="20"/>
          <w:szCs w:val="20"/>
        </w:rPr>
        <w:t xml:space="preserve"> Data Profiling, Data Validation, Data Governance, Master Data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Methodologies:</w:t>
      </w:r>
      <w:r w:rsidRPr="00C3688B">
        <w:rPr>
          <w:rFonts w:ascii="Arial" w:hAnsi="Arial" w:cs="Arial"/>
          <w:color w:val="424242" w:themeColor="text1" w:themeShade="BF"/>
          <w:sz w:val="20"/>
          <w:szCs w:val="20"/>
        </w:rPr>
        <w:t xml:space="preserve"> Unit Testing, Agile Development, SDLC, Test-Driven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ELT/ETL pipelines using </w:t>
      </w:r>
      <w:r w:rsidRPr="00C3688B">
        <w:rPr>
          <w:rFonts w:ascii="Arial" w:hAnsi="Arial" w:cs="Arial"/>
          <w:b/>
          <w:color w:val="424242" w:themeColor="text1" w:themeShade="BF"/>
          <w:sz w:val="20"/>
          <w:szCs w:val="20"/>
        </w:rPr>
        <w:t xml:space="preserve">Informatica IDMC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advanced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and integrate data from multiple sources ensuring high-quality data provisioning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validation and transformation logic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modelling processes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workflows utilizing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data pipelines, resulting in a 30% reduction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cloud-native data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ingestion and storage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data governance standards through meticulous documentation of data lineage and transformation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databases such as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Teradata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execution times by implementing efficient indexing strategies and partitioning.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Informatica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governance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the importance of quality and maintainability in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advanced testing techniques including Unit Testing and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application reliability and reduce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tools and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accelerated ETL pipeline development and improved maintainability, garnering positive feedback from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sprints and SCRUM meetings to enhance project delivery and communication among team members, aligning development cycles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specifications for compliance audits, ensuring that all documentation adhered to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requirements for traceability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job workflows using </w:t>
      </w:r>
      <w:r w:rsidRPr="00C3688B">
        <w:rPr>
          <w:rFonts w:ascii="Arial" w:hAnsi="Arial" w:cs="Arial"/>
          <w:b/>
          <w:color w:val="424242" w:themeColor="text1" w:themeShade="BF"/>
          <w:sz w:val="20"/>
          <w:szCs w:val="20"/>
        </w:rPr>
        <w:t xml:space="preserve">Control-M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scheduling efficiency of ETL jobs, significantly reducing operational delays.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for error handling and logging mechanisms in ETL processes, enhancing overall pipeline reliability and troubleshooting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workshops on data engineering concepts, fostering a culture of learning and excellence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development of ETL processes using </w:t>
      </w:r>
      <w:r w:rsidRPr="00C3688B">
        <w:rPr>
          <w:rFonts w:ascii="Arial" w:hAnsi="Arial" w:cs="Arial"/>
          <w:b/>
          <w:bCs/>
          <w:color w:val="424242" w:themeColor="text1" w:themeShade="BF"/>
          <w:sz w:val="20"/>
        </w:rPr>
        <w:t xml:space="preserve">Informatica PowerCenter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transforming business requirements into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relational database structures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efficient data storage solutions tailored to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disparate data sources into unified data models, facilitating seamless access for analytical purposes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implement data governance frameworks, ensuring compliance with industry standards and best practices in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data extraction processes, utilizing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repetitive tasks and increase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analysis on database systems and provided in-depth recommendations leading to system enhancements and reduced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 environments,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implementation of Agile methodologies within the team, effectively managing project timelines and deliverables while ensuring a high-quality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security protocols for application data access, ensuring compliance with internal and external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ETL solutions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an efficient data pipeline that significantly improved reporting capabilities for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cross-departmental projects to enhance integration between IT services and business operations,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analytics initiatives by preparing datasets through scripting and querying, enabling real-time business insights for dynamic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performance tuning of existing data systems, optimizing queries and processes which led to a notable decrease in data retrieval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process automation tools that reduced manual data entry and data processing efforts by over 40%, enhancing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implement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more efficient deployment workflows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comprehensive documentation for existing systems, supporting knowledge transfer and onboarding for junior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