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DevOps Engineer with over 8 years of experience in architecting scalable cloud infrastructure and automating deployment processes. Proven track record in utilizing Azure, Terraform, and CI/CD methodologies to enhance system reliability and performance. Strong analytical skills with a focus on leveraging technology to drive operational efficiency and deliver high-quality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Configuration: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Bicep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Python,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Monitor, Datadog,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Server, Linux,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DevSecOps, Firewalls,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Bicep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and automated deployment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optimized hybrid cloud environments, enhancing scalability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PaaS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on-premise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monitoring and performance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Infrastructure as Code (IaC)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environment configuration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for complex networking issues,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to resolve downtime incidents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infrastructure processes and contributed to team knowledge sharing, promoting best practices in automation and cloud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agile development environment, closely collaborating with cross-functional teams to deliver customer-centric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health and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potential bottlenecks to ensure optimal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ensuring data integrity and compliance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engineers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configurations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reliability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to manage resource provisioning and scaling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on-call rotation, maintaining operational continuity and responsiveness to system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automated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release cycles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thereby streamlining deployment and management workflows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as Code (IaC)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provision and manage cloud resources, achieving a 50% reduction in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Linux and Windows servers for scalability and performance in various application stages, ensuring uniform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application developers to define platform requirements and service integrations,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standards for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provided solutions for automated builds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in build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health metrics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architectural decisions and implementation strategies to enhance team knowledge management and future project reference.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automation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Migrate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smooth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simplify routine maintenance tasks, resulting in a 25% increase in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hybrid cloud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thereby supporting client-specific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active learning sessions to enhance knowledge of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best practices, contributing to team innovation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disaster recovery planning and execution, ensuring data integrity and availability through virtualization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security best practices to guard against vulnerabilities in continuous integration and delivery pipelines, promoting a secure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strategy discussions focusing on maximizing infrastructure efficiency and minimizing operational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training staff on utilizing cloud technologies effectively to improve overall business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