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DevOps Engineer with over 8 years of experience in infrastructure automation, cloud services, and system operations. Proven track record in designing and implementing scalable architectures with AWS to enhance system performance and reliability. Adept at utilizing infrastructure as code (IaC) tools to streamline deployments and ensure compliance with best security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Services:</w:t>
      </w:r>
      <w:r w:rsidRPr="00C3688B">
        <w:rPr>
          <w:rFonts w:ascii="Arial" w:hAnsi="Arial" w:cs="Arial"/>
          <w:color w:val="424242" w:themeColor="text1" w:themeShade="BF"/>
          <w:sz w:val="20"/>
          <w:szCs w:val="20"/>
        </w:rPr>
        <w:t xml:space="preserve"> AWS, Terraform, CloudFormation,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Shell Scripting, Python, Bash,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Administration:</w:t>
      </w:r>
      <w:r w:rsidRPr="00C3688B">
        <w:rPr>
          <w:rFonts w:ascii="Arial" w:hAnsi="Arial" w:cs="Arial"/>
          <w:color w:val="424242" w:themeColor="text1" w:themeShade="BF"/>
          <w:sz w:val="20"/>
          <w:szCs w:val="20"/>
        </w:rPr>
        <w:t xml:space="preserve"> Linux Administration, Windows Server, VMware, Monitoring Tools,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VPC, Security Groups, Encryption, NIST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Monitoring:</w:t>
      </w:r>
      <w:r w:rsidRPr="00C3688B">
        <w:rPr>
          <w:rFonts w:ascii="Arial" w:hAnsi="Arial" w:cs="Arial"/>
          <w:color w:val="424242" w:themeColor="text1" w:themeShade="BF"/>
          <w:sz w:val="20"/>
          <w:szCs w:val="20"/>
        </w:rPr>
        <w:t xml:space="preserve"> TCP/IP, DNS, Load Balancing,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Operations:</w:t>
      </w:r>
      <w:r w:rsidRPr="00C3688B">
        <w:rPr>
          <w:rFonts w:ascii="Arial" w:hAnsi="Arial" w:cs="Arial"/>
          <w:color w:val="424242" w:themeColor="text1" w:themeShade="BF"/>
          <w:sz w:val="20"/>
          <w:szCs w:val="20"/>
        </w:rPr>
        <w:t xml:space="preserve"> Agile Methodologies, Scrum, DevOps Practices, Version Control,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fully automated CI/CD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templates using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reproducibility and scalability of cloud environments across multiple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centralized logging and monitoring solution through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ELK stack for enhanced visibility and alerting of infrastructure health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security best practices by implementing AWS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encryption protocols to minimize risks and comply with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using automated scripts written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routine tasks and infrastructure management, resulting in a performance increase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refactor legacy systems into microservices architecture, significantly improving system maintainability and scalability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production-grade infrastructure solutions for new product launches, integrating services such as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disaster recovery solutions through automated scripts for reliable backup and restore processes using AWS services, ensuring business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 provisioning and automation efficiencies leading to annual savings of 20% in operational costs by optimizing AWS services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system audits and performance tuning exercises resulting in improved system uptime and resource utilization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allowing for consistent server provisioning and patch management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on-call support for production systems, effectively troubleshooting and resolving high-severity issues related to both software and infrastructure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DevOps, cloud architecture, and automation enhancing team capabilities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collaborative DevSecOps culture ensuring that security was embedded into the DevOps processes through training and policy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automating deployment processes by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release speed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monitoring solutions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remedy production issues more rapidly, improving mean time to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capacity planning and performance tuning exercises with AWS leveraging tools such as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X-Ray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monitoring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 multi-region AWS architecture to support disaster recovery and high availability, ensuring business resilience during outages.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software engineering teams to design APIs and services integrating with various AWS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management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shell scripts, leading to 50% reduction in manual interventions and human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cost management through AWS Budgets and Cost Explorer, successfully identifying areas of cost savings and optimizing service usage across departments.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monolithic applications to a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agile practices and quicker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and complied with regulations such as NIST, ensuring secure configurations and best practices for AWS infrastructures.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refactoring of legacy software using modern tech stacks, significantly improving application responsiveness and scalability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tasks for various environments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on disaster recovery and backup plans, continuously enhancing operational readiness in case of incidents.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