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Level Engineer with extensive experience in IT consulting, specializing in delivering high-quality software solutions and exceptional customer service in fast-paced environments. Proven track record of utilizing diverse technologies to create efficient and effective systems while leading teams to achieve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Desktop &amp; 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Electron, React Native,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RESTful APIs for seamless integration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30% increase in project delivery speed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deploying applications, enhancing consistency and scalability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cloud-native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response times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code review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best practices to enhance team productivity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enhancement of legacy systems by refactoring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modern frameworks, ensuring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best practices,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requirements gathering and analysis to align technical solutions with client goals, enhancing customer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performance tracking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client-focused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to increase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client-side interactivity in web applications,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practices and created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reductions in testing time and improved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management, ensuring transparency and accountability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knowledge of industry trends and new technologies, providing insights into potential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with clients to ensure alignment with business objectives and technological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for web applications,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storage solutions and recovery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efforts in container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and analyze requirements for various software projects, ensuring comprehensive and efficient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client-facing presentations, communicating technical concepts to non-technical stakeholders and fostering stronger relationships.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