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 highly skilled Data Scientist with over 8 years of experience in data analytics and data engineering. Proficient in using advanced tools and languages such as Python, R, SQL, Tableau, and Power BI. Highly experienced in predictive analytics, machine learning, and managing large datasets to support intelligence missions within diverse operational environments. Committed to driving decision-making with data-driven insights and modernizing intelligence programs.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R,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Visualization:</w:t>
      </w:r>
      <w:r w:rsidRPr="00C3688B">
        <w:rPr>
          <w:rFonts w:ascii="Arial" w:hAnsi="Arial" w:cs="Arial"/>
          <w:color w:val="424242" w:themeColor="text1" w:themeShade="BF"/>
          <w:sz w:val="20"/>
          <w:szCs w:val="20"/>
        </w:rPr>
        <w:t xml:space="preserve"> Tableau, Power BI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Processing:</w:t>
      </w:r>
      <w:r w:rsidRPr="00C3688B">
        <w:rPr>
          <w:rFonts w:ascii="Arial" w:hAnsi="Arial" w:cs="Arial"/>
          <w:color w:val="424242" w:themeColor="text1" w:themeShade="BF"/>
          <w:sz w:val="20"/>
          <w:szCs w:val="20"/>
        </w:rPr>
        <w:t xml:space="preserve"> Apache Spark, Hadoop, ETL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w:t>
      </w:r>
      <w:r w:rsidRPr="00C3688B">
        <w:rPr>
          <w:rFonts w:ascii="Arial" w:hAnsi="Arial" w:cs="Arial"/>
          <w:color w:val="424242" w:themeColor="text1" w:themeShade="BF"/>
          <w:sz w:val="20"/>
          <w:szCs w:val="20"/>
        </w:rPr>
        <w:t xml:space="preserve"> TensorFlow, Scikit-learn, Pandas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MySQL,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Statistical Analysis:</w:t>
      </w:r>
      <w:r w:rsidRPr="00C3688B">
        <w:rPr>
          <w:rFonts w:ascii="Arial" w:hAnsi="Arial" w:cs="Arial"/>
          <w:color w:val="424242" w:themeColor="text1" w:themeShade="BF"/>
          <w:sz w:val="20"/>
          <w:szCs w:val="20"/>
        </w:rPr>
        <w:t xml:space="preserve"> Regression Analysis, Time Series Analysis, A/B Testing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Big Data Technologies:</w:t>
      </w:r>
      <w:r w:rsidRPr="00C3688B">
        <w:rPr>
          <w:rFonts w:ascii="Arial" w:hAnsi="Arial" w:cs="Arial"/>
          <w:color w:val="424242" w:themeColor="text1" w:themeShade="BF"/>
          <w:sz w:val="20"/>
          <w:szCs w:val="20"/>
        </w:rPr>
        <w:t xml:space="preserve"> AWS, Google Cloud, Data Lakes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Management Tools:</w:t>
      </w:r>
      <w:r w:rsidRPr="00C3688B">
        <w:rPr>
          <w:rFonts w:ascii="Arial" w:hAnsi="Arial" w:cs="Arial"/>
          <w:color w:val="424242" w:themeColor="text1" w:themeShade="BF"/>
          <w:sz w:val="20"/>
          <w:szCs w:val="20"/>
        </w:rPr>
        <w:t xml:space="preserve"> Git, Docker, Airflow</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Data Warehousing, Data Governance, API Development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a comprehensive ETL pipeline utilizing </w:t>
      </w:r>
      <w:r w:rsidRPr="00C3688B">
        <w:rPr>
          <w:rFonts w:ascii="Arial" w:hAnsi="Arial" w:cs="Arial"/>
          <w:b/>
          <w:color w:val="424242" w:themeColor="text1" w:themeShade="BF"/>
          <w:sz w:val="20"/>
          <w:szCs w:val="20"/>
        </w:rPr>
        <w:t xml:space="preserve">Apache 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integration of large datasets for predictive analytics.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the development of machine learning models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predictive analytics, utilizing libraries such as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Scikit-learn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data-driven decision-making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unstructured data from diverse sources, normalizing it into meaningful datasets using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Pandas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operational reporting to senior leadership.</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statistical analysis on historical data, employing </w:t>
      </w:r>
      <w:r w:rsidRPr="00C3688B">
        <w:rPr>
          <w:rFonts w:ascii="Arial" w:hAnsi="Arial" w:cs="Arial"/>
          <w:b/>
          <w:color w:val="424242" w:themeColor="text1" w:themeShade="BF"/>
          <w:sz w:val="20"/>
          <w:szCs w:val="20"/>
        </w:rPr>
        <w:t xml:space="pre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develop advanced regression models, significantly improving forecasting accuracy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dynamic dashboards and visual reports using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Power BI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providing insights that drove strategic initiatives for the organization.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data management solutions capable of ingesting and processing real-time data streams through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infrastructure, optimizing data availability.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identify data-driven opportunities, leveraging </w:t>
      </w:r>
      <w:r w:rsidRPr="00C3688B">
        <w:rPr>
          <w:rFonts w:ascii="Arial" w:hAnsi="Arial" w:cs="Arial"/>
          <w:b/>
          <w:color w:val="424242" w:themeColor="text1" w:themeShade="BF"/>
          <w:sz w:val="20"/>
          <w:szCs w:val="20"/>
        </w:rPr>
        <w:t xml:space="preserve">Hadoop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scalable data processing and analysis.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data scientists and engineers on best practices in data management, machine learning programming, and data visualization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automated data cleaning scripts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manual data preparation time by 40%, which enhanced project delivery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design and optimize complex queries for data extraction tasks that improved reporting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a multi-organizational data initiative, correlating disparate indicators across intelligence, achieving a 30% improvement in resource allocation effectiveness.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Deployed data models to production environments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ensuring smooth operational capabilities while maintaining data integrity and availability.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tactical insights from data by performing A/B testing using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draw actionable conclusions from disparate datasets, leading to informed decision-making.</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analytical frameworks for processing large volumes of intelligence data using </w:t>
      </w:r>
      <w:r w:rsidRPr="00C3688B">
        <w:rPr>
          <w:rFonts w:ascii="Arial" w:hAnsi="Arial" w:cs="Arial"/>
          <w:b/>
          <w:bCs/>
          <w:color w:val="424242" w:themeColor="text1" w:themeShade="BF"/>
          <w:sz w:val="20"/>
        </w:rPr>
        <w:t xml:space="preserve">Apache Airflow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data workflow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statistical modeling, enabling the identification of key trends within large datasets that informed operational strategies.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data integration tasks with </w:t>
      </w:r>
      <w:r w:rsidRPr="00C3688B">
        <w:rPr>
          <w:rFonts w:ascii="Arial" w:hAnsi="Arial" w:cs="Arial"/>
          <w:b/>
          <w:bCs/>
          <w:color w:val="424242" w:themeColor="text1" w:themeShade="BF"/>
          <w:sz w:val="20"/>
        </w:rPr>
        <w:t xml:space="preserve">Hadoop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creating structured datasets from unstructured data sources, significantly increasing analytical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organizational data visualization efforts by developing interactive dashboards using </w:t>
      </w:r>
      <w:r w:rsidRPr="00C3688B">
        <w:rPr>
          <w:rFonts w:ascii="Arial" w:hAnsi="Arial" w:cs="Arial"/>
          <w:b/>
          <w:bCs/>
          <w:color w:val="424242" w:themeColor="text1" w:themeShade="BF"/>
          <w:sz w:val="20"/>
        </w:rPr>
        <w:t xml:space="preserve">Tableau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improved stakeholder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creating internal training materials for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team development and enhancing overall analytics capability.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 governance best practices to ensure compliance and security of datasets, adhering to organizational policies.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exploratory data analysis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libraries for identifying data patterns that guided project directives.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aligning data initiatives with strategic business goals through comprehensive data reporting and analysis.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software development projects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data services to support client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database management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throughout application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small-scale predictive models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business insight initiatives and enhance the analytics framework.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multidisciplinary project teams on delivering analytical solutions using </w:t>
      </w:r>
      <w:r w:rsidRPr="00C3688B">
        <w:rPr>
          <w:rFonts w:ascii="Arial" w:hAnsi="Arial" w:cs="Arial"/>
          <w:b/>
          <w:bCs/>
          <w:color w:val="424242" w:themeColor="text1" w:themeShade="BF"/>
          <w:sz w:val="20"/>
        </w:rPr>
        <w:t xml:space="preserve">Power BI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visualizing client data.</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data quality assessments and introduced methods for data validation, improving data accuracy by 15% for reporting purposes.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maintenance and optimization of legacy SQL databases to ensure functionality and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data extraction processes using </w:t>
      </w:r>
      <w:r w:rsidRPr="00C3688B">
        <w:rPr>
          <w:rFonts w:ascii="Arial" w:hAnsi="Arial" w:cs="Arial"/>
          <w:b/>
          <w:bCs/>
          <w:color w:val="424242" w:themeColor="text1" w:themeShade="BF"/>
          <w:sz w:val="20"/>
        </w:rPr>
        <w:t xml:space="preserve">API development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integrate third-party data services effectively for client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training sessions for junior team members on effective data handling techniques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