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Data Scientist with over 5 years of expertise in analytics and blockchain intelligence, dedicated to utilizing advanced technologies to combat financial crime and illicit activities. Proven ability to employ data-driven methodologies and statistical rigor to uncover actionable insights from large datasets, while collaborating with cross-functional teams to deliver impactful analytics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SciPy, scikit-learn,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Jupyter, Tableau,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Matplotlib, Seaborn,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Machine Learning, Statistical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Smart Contracts, Cryptographic Protocols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advanced analytics products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insights for clients in the blockchain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complex blockchain datasets, resulting in the identification of critical trends and evaluation of DeFi risk.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detect suspicious activity within cryptocurrency transactions, decreasing false positives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gauge user engagement of our data analytics solutions, driving user adoption metrics up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findings, presenting actionable insights to stakeholders and influencing key decisions around product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and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data analysis workflows and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statistical models for predicting financial crime patterns,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processing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customer-facing workshops to elucidate complex data findings and foster collaboration, enhancing customer understanding of analytics in cryptocurrency fraud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risks associated with stablecoins, incorporating regulatory changes dynamically.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scientists, facilitating skill development in blockchain analytics and statistical techniques, enhancing team capabilities in solving complex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data-driven decision-making within the team, reinforcing a culture of evidence-backed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integration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supporting continuous improvement in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financial crime analysts to align objectives, ensuring analytics products adequately addressed user needs and industry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contributor to improve internal tools, enhancing operational efficiency through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scripting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the manual reporting burden by 40% and improved the accuracy of the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mining and analysis on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meaningful insights related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improve predictive analytics capabilities, leading to a 20% increase in successful fraud detection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pain points and tailor analytics products to fit their unique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statistical analysis and best practices for data handling, promoting a data-driven culture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ETL processes for ingesting and transforming data from multiple sources,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create innovative analytical solutions addressing client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analytics methodologies and created user guides for improved knowledge sharing within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web-based application that integrated blockchain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tracking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analytics dashboards, which were implemented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databases, optimizing SQL queries to improve data retrieval times by 15%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analytical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trends in financial data related to emerging technologies in blockchain.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software development team to ensure seamless integration of analytics tools with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focused on delivering impactful analytics features while maintaining a strong focus on deadlines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and analytics results using effective storytelling techniques to communicate complex data insights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team-led initiatives aimed at increasing awareness regarding data privacy and security protocols, especially concerning cryptocurrency.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