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AI Engineer with over 8 years of experience in developing and implementing cutting-edge AI solutions. Proficient in leveraging state-of-the-art frameworks and technologies to drive innovation in commercial real estate and fintech. Expertise in large language models (LLMs), machine learning architectures, and scalable application development, with a focus on optimizing complex systems for performance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JAX, LangChain, LangGraph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Milvus, Neo4j,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MLOps, Agile,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 Architecture, Retrieval-Augmented Generation, Multimodal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AI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Milvus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processing, achieving a 40% reduction in response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(RAG)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optimized contextual understanding and response generation, aligning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tuning and optimization of AI models in production,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multi-modal AI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advanced predictive analytics for real estate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research to incorporate state-of-the-art developments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(LLMs), advancing model accuracy by integrating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technical documentation for AI models and frameworks, ensuring compliance with best practices and contributing to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graph-based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Neo4j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relationships and improve retrieval mechanisms for commercial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monitored AI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scalability and availability under fluctuating workload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delivering incremental improvements to AI products in a fast-paced IT consulting environment, which enhanced team collaboration and product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end-to-end data pipelines for AI model training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reductions in operational costs and improved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streamlining model deployment processes which decreased the time-to-market for new AI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in generative AI capabilities of the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model training efficiency and reliability, contributing to key project milestones and KPIs.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monitoring strategies for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performance insights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to elevate team proficiency in advanced AI methodologies and tools, thereby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 machine learning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data-driven decision-making processes, resulting in enhanced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AI-driven analytics tools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real-time insights for industry stakeholders, increasing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into the deployment pipeline to improve scalability and performance of machine learning applications while maintaining high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 large datasets, achieving a 25% increase in prediction accuracy and overall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quality and retrieval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search query times significantly as part of a user-friendly AI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development sprints, ensuring that machine learning features met functional and technical requirements, contributing to a 15% reduction in user onboarding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AI/ML applications, applying systematic approaches to improve stability and reliability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mentorship to junior engineers, enhancing team productivity and knowledge sharing within the scope of AI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building effective workflows for cloud-based solutions through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optimal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best practices and code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maintainable and high-quality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complex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analysis, improving the reliability of application features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APIs for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 between multiple systems for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evaluations of machine learning algorithms in various scenarios,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Jupyter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development of internal dashboards aiding real-time monitoring of AI model performance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practices by implementing CI/CD pipelines enhancing deployment efficiency and reducing error rates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machine learning models into production environments, focusing on minimizing latency and enhancing user interaction through robust architectural designs.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