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innovative Senior Data Engineer with over 8 years of experience in developing and operationalizing high-performance data systems. Proven expertise in data pipelines, ingestion, transformation, and management, enhancing data reliability, efficiency, and quality for large-scale business analytics. Ability to leverage diverse programming languages and tools to deliver exceptional results in healthcare data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Talend, Informatica, Airflow, AWS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Hive, Pig,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Notebook, Apache Beam,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operationalized complex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processing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transformation workflows, ensuring high data quality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DevSecOps teams to establish CI/CD practices for data application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integration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data validation frameworks and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data quality across various platforms, reducing inconsistencies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analytics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for end-users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data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access and analytics capabilities in a distributed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data management procedures to foster data ingestion, preparation, and destruction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redundancy in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profiling and mining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guided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technical specifications for data-driven systems, collaborated with stakeholders to ensure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dashboards and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visualized key performance metrics and data trends for executives and decision-makers.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data engineering best practices and technologies,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governance and compliance tasks to ensure alignments with healthcare regulations, enhancing data security and management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improvement in efficiency for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 analytics projects that entailed data cleaning and transformation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accessibility for analysis by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data extraction, transformation, and loading (ETL) processes, ensuring accurate and timely data delivery for client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platforms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implement data solutions that improved operational efficiency within healthcare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data systems and processes, facilitating knowledge sharing and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data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consistency in weekly reporting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both batch and real-time data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data availability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system-level performance tuning on existing data solutions to drive efficiency in data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decisions based on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research and implementation of new technologies in data storage and processing, enhancing capabilities within existing infrastructures.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