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experienced Senior Software Engineer with a strong focus on backend development, specializing in scalable web applications. Proven ability in developing high-performance micro-services, ensuring security, and collaborating closely with technical and non-technical teams to deliver optimal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Snowflake,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significantly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cloud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backend services that interacted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ensuring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and product stakeholders to define project requirements and translate them into technical specifications, resulting in successful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architectural design patterns,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prepared comprehensive reports to enhance the quality of backend systems,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performance, leading to enhanced responsiveness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security protocols for microservices, emphasizing the implementation of OAuth for user authentication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in deploying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facilitate rapid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drive project management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engineers to design and implement data pipelines for analytics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system design sessions, influencing the technological direction of projects with input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backend components and contributed actively to technical roadmap discussions, ensuring alignment with industry standards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and database interactions across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data access times, directly impacting application performance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teams to translate wireframes into functional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into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load times and increase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RESTful APIs that communicated with external services, ensuring compliance with security standards across all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to promote knowledge sharing and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backend processes and systems to facilitate knowledge transfer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project management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increasing developer productivity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reliability of backend services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complex queries to support application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contributing insights on process improvements and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diagnose and troubleshoot issues in backend services, maintaining high service availability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integrating third-party APIs, ensuring seamless data exchange and compatibility with existing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