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Backend Engineer adept at developing robust backend solutions using a diverse set of technologies. A proven track record of optimizing applications through performance tuning and applying best programming practices. Strong background in IT consulting with extensive experience in building scalable and secure APIs, microservices architecture, and maintaining high availability systems. Committed to continuous improvement and expansion of technical expertise in backend technologies and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Go, C#,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Platforms:</w:t>
      </w:r>
      <w:r w:rsidRPr="00C3688B">
        <w:rPr>
          <w:rFonts w:ascii="Arial" w:hAnsi="Arial" w:cs="Arial"/>
          <w:color w:val="424242" w:themeColor="text1" w:themeShade="BF"/>
          <w:sz w:val="20"/>
          <w:szCs w:val="20"/>
        </w:rPr>
        <w:t xml:space="preserve"> Node.js, Spring Boot, Django, Flask, Express.js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Docker, Kubernetes, CI/CD,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Microservices:</w:t>
      </w:r>
      <w:r w:rsidRPr="00C3688B">
        <w:rPr>
          <w:rFonts w:ascii="Arial" w:hAnsi="Arial" w:cs="Arial"/>
          <w:color w:val="424242" w:themeColor="text1" w:themeShade="BF"/>
          <w:sz w:val="20"/>
          <w:szCs w:val="20"/>
        </w:rPr>
        <w:t xml:space="preserve"> REST APIs, GraphQL, gRPC, Microservices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JUnit, Mockito, Selenium, Prometheus,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w:t>
      </w:r>
      <w:r w:rsidRPr="00C3688B">
        <w:rPr>
          <w:rFonts w:ascii="Arial" w:hAnsi="Arial" w:cs="Arial"/>
          <w:color w:val="424242" w:themeColor="text1" w:themeShade="BF"/>
          <w:sz w:val="20"/>
          <w:szCs w:val="20"/>
        </w:rPr>
        <w:t xml:space="preserve"> Git, GitHub, Jenkins, Bitbucket,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Performance:</w:t>
      </w:r>
      <w:r w:rsidRPr="00C3688B">
        <w:rPr>
          <w:rFonts w:ascii="Arial" w:hAnsi="Arial" w:cs="Arial"/>
          <w:color w:val="424242" w:themeColor="text1" w:themeShade="BF"/>
          <w:sz w:val="20"/>
          <w:szCs w:val="20"/>
        </w:rPr>
        <w:t xml:space="preserve"> OAuth, JWT, Performance Tuning, Load Balancing,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 Methodologies, Scrum, Debugging, Containerization, Serverless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efficiency and facilitating continuous integration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secure data transactions and optimizing resource management, leading to a 30% decrease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architect cloud-native solutions that improved system reliability and scalability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caching strategies, reducing database load and speeding up response times by 50% on heavy 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performance tuning on existing systems, employing </w:t>
      </w:r>
      <w:r w:rsidRPr="00C3688B">
        <w:rPr>
          <w:rFonts w:ascii="Arial" w:hAnsi="Arial" w:cs="Arial"/>
          <w:b/>
          <w:color w:val="424242" w:themeColor="text1" w:themeShade="BF"/>
          <w:sz w:val="20"/>
          <w:szCs w:val="20"/>
        </w:rPr>
        <w:t xml:space="preserve">Profilers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such as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pinpoint bottlenecks and implement corrective measures.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setting, participating in sprints to deliver incremental value and enhancing user experience based on direct feedback from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frequency from bi-weekly to daily, boosting overall team productivity and responsiveness to market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secure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authentication mechanisms to safeguard APIs, leading to improved compliance with modern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migrating legacy systems to cloud infrastructure, adopting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deployment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split monolithic applications, improving deployment speed and system resilience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mentoring junior developers, fostering knowledge sharing around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system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local development environments, streamlining development processes and minimizing the “works on my machine” syndrome among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disaster recovery planning, ensuring data integrity and system availability through strategic </w:t>
      </w:r>
      <w:r w:rsidRPr="00C3688B">
        <w:rPr>
          <w:rFonts w:ascii="Arial" w:hAnsi="Arial" w:cs="Arial"/>
          <w:b/>
          <w:color w:val="424242" w:themeColor="text1" w:themeShade="BF"/>
          <w:sz w:val="20"/>
          <w:szCs w:val="20"/>
        </w:rPr>
        <w:t xml:space="preserve">Backup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Failover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measures.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applications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 services and driving project deliverables with high-quality code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create APIs for mobile applications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consistency and security throughout transmission.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tests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monitoring tools, enhancing application responsiveness by diagnosing bottlenecks in the application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its scalability and efficiency in handling large volumes of unstructured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to a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resulted in improved modularization and agility of the application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repositories for version management, establishing streamlined workflows with branching strategies that strengthened team collaboration and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and maintained documentation for API endpoints to facilitate seamless integrations for third-party services, boosting API consumer satisfaction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adopting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emphasizing iterative development and continuous feedback loops to enhance product deliverability.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user authentication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security posture of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debugging and troubleshooting issues in production using various </w:t>
      </w:r>
      <w:r w:rsidRPr="00C3688B">
        <w:rPr>
          <w:rFonts w:ascii="Arial" w:hAnsi="Arial" w:cs="Arial"/>
          <w:b/>
          <w:bCs/>
          <w:color w:val="424242" w:themeColor="text1" w:themeShade="BF"/>
          <w:sz w:val="20"/>
        </w:rPr>
        <w:t xml:space="preserve">debugging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methodologies, improving application uptime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and translate them into technical specifications for software projects,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enhance user interactivity.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performance of web applications, reducing server requests significantly during peak usage hours.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learning and adopting new technologies including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client-server communication and reduce payload sizes.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deployment scripts using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to automate builds and deployments, ensuring minimum downtime during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enabling improved integration features and functionalities while enhancing performance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on testing initiatives, ensuring robust software delivery through comprehensive testing frameworks such as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