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over 8 years of experience in developing scalable applications and backend systems, with a strong focus on messaging and multiplayer game technologies. Expertise in Elixir, ScyllaDB, and distributed systems, committed to leveraging technical skills to enhance Sleeper's platform.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Elixir, ScyllaDB, Cassandra, ErlangVM,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MQTT, gRPC,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Microservices, Agile Development,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handling over 3 million concurrent users, enhancing Sleeper’s messaging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ScyllaDB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data storage, achieving a 40% reduction in query latency compared to previous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data-fetching operations, resulting in improved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microservices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scalability of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event handling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instantaneous messaging updates for users during games.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leading to a 30% increase in overall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 and S3 for scalable serverless applications, optimizing performance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load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Locust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system performance under high user loads and identify potential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and data integrity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layer for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tracking of application health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code quality and maintainability through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peer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iteratively improve development processes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for new features, aligning business goals with technology stack capabilities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 for client APIs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distributed database to support the scalability needs of various applications, reducing data access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various client-facing applications serving millions of users, focusing on security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transactional systems, optimizing queries and improving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message queuing between microservices, ensuring reliable asynchronous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inter-service communication speeds and lowering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redesigns to support increasing user growth, adopting cloud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resource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secure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web applications, with a focus on security best practices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legacy systems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upgrading capabilities as required.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cost reductions and enhanced performance through cloud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database maintenance jobs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hygiene and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for new features and systems, translating them into technical solutions with clear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existing applications, utilizing profiling tools to identify bottlenecks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