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specializing in designing scalable, efficient systems for AI-driven applications. Proficient in developing server-side solutions, data pipelines, and managing high-availability architectures. Seeking to leverage extensive skills in cloud technologies and database optimization in a challenging role to enhance security operations for advanced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 Pipeline, Data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Data Indexing,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Response: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Alert Management, Real-time Data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backend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AI-driven applications, focusing on real-time data processing and efficient alert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security tools and ensuring seamless data flow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indexing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significantly improving response times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cohesive and intuitive user experiences, ensuring backend functionality met UI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architectural designs for backend frameworks, improving team understanding and project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decrease in production bugs and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management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 designs, including MongoDB and PostgreSQL, to enhance data retrieval times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metrics and alerting, facilitating proactive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processes, ensuring rapid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enabling consistent and repeatable deployment environments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semantic modeling techniques in data structures to improve accuracy and efficiency of AI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advanced data analytics tools for enterprise clients, leading to increased data-driven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that integrated seamlessly with existing security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client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 within applications that demanded high availability and consistent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pipeline efficiency and data processing speeds to handle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design teams to enhance API efficiency, improving overall application performance in delivering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cloud-based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scaling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optimized legacy code, successfully refactoring to enhance performance and maintainability of existing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secure API endpoints for identity and access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cross-functional integrations with various institutional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formulation of data retrieval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performance and effective indexing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management, ensuring timely delivery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to meet application needs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tools, promoting a culture of automation and continuous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