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Senior Backend Engineer with over 8 years of experience in developing reliable backend services and improving system performance. Proven ability to lead projects, collaborate with team members across various domains, and leverage expert knowledge in Ruby/Rails, Go, PostgreSQL, and API development. Committed to maintaining high standards in coding, enhancing legacy systems, and optimizing backend processes for end-user satisfaction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Ruby on Rails, Go, Java,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API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 &amp;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Agile,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OAuth 2.0,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Machine Learning, Cloud Computing, 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communication between backend services and front-end applications, successfully enhancing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maintained over 500 backend services that cater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key duplication kiosks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high-performance data storage and ensuring a robust data integrity mechanism.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modernizing legacy systems, migrating structured data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improving system reliability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rolled out a centralized logging solution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production issue response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automated test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Minitest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increasing code coverage to 90% and thus significantly reducing issues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including QA, product management, and hardware engineering to align on goals and facilitate the efficient release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local development, enabling the team to streamline the deployment process and isolate service environments, which enhanced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 microservices architecture for backend services, allowing for independent scaling and deploying, directly contributing to increased system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sprint planning and retrospectives, providing valuable input into architecture decisions that shaped the future of our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clean coding principles, and effective debugging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modules for handling large datasets effectively, optimizing data processing times through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performance-sensitive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 to automate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downtime and improving deployment frequency from bi-weekly to daily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to protect sensitive user information and prevent unauthorized access to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microservices that communicate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design and implement a scalable solution for managing user authentication and authorization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microservices which improved deployment and rollback processes, leading to a 50% reduction in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Responsible for database schema design and optimization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query performance by over 25% by implementing indexes and partitioning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Redesigned the API architecture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flexibility in data queries and minimizing payload sizes that resulted in an overall reduction of API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effectively with team members in an Agile environment, ensuring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giving stakeholders visibility into application metrics and user behaviors, enabling data-driven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 to peers to enhance code quality and maintainability across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improvement of user engagement within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Prioritized backend tasks while developing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 smooth integration with the overall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relational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focusing on creating optimized queries that handled over 1 million transactions daily.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gather requirements and translate them into technical specifications for database and backend services, ensuring alignment with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workshops and daily stand-ups to discuss progress and remove any development blocks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coding standards and guidelines within the engineering team, boosting the overall quality and performance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troubleshooting of backend issues reported in production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error tracking and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professional development through continual learning and integration of emerging technologies in the projects, including early-stage discussions on AI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