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with over 8 years in building robust API systems and contributing to Web3 development. Proficient in creating elegant, maintainable code using clean architectural patterns across multichain ecosystems, with a strong focus on enhancing developer experience through efficient troubleshooting and documentation.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TypeScript,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Express.js,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Postman, Swagger,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Smart Contracts, dApps,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Redis Pub/Sub, NATS, AWS SNS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improved API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backend services, reducing average load time across the application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enhancing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for improved query performance, resulting in a 20% decrease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caching strategies to improve backend response times, significantly boosting the overall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troubleshooting and resolving partner-impacting issues through direct customer engagement,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internal documentation and technical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usability and decreasing onboarding time for new developers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reviews and architecture planning sessions to ensure code quality and maintainability,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 handling and logging mechanisms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comprehensive monitoring of all API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knowledge sharing sessions,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recommendations leading to a system scalability improvement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flexible data retrieval, streamlining the frontend development process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continuous integration/continuous deployment (CI/CD)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by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building versatile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improving the efficiency of smart contracts deployed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blockchain.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best practices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database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queries and indexing for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execution of RESTful APIs, enhancing integration with mobile applications and third-party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code coverage by 60% across various modules, improving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coding, resulting in a streamlined development workflow and improved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retrospective meetings, driving discussions on task prioritization and team progress towards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for scalable applications and contributed to reducing data retrieval times through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user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new application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leveraging both frontend and backend frameworks, aiding in seamless user experience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requirements and implement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deployments to production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utilizing logging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and resolve application errors, enhancing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technical documentation to facilitate project knowledge transfer and increase coverage on existing systems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ensure compliance with coding standards and maintainability, advocates for high-quality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internal tools that automate repetitive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overhead time in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