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Developer with over 8 years of experience in designing and implementing high-throughput backend systems. Proficient in Python and Go, with a strong background in data pipeline construction, architecture optimization, and multi-platform integration, seeking to leverage expertise in a dynamic remote-first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Spring,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ClickHouse,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Kubernetes, Docker, Ceph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 &amp; Data Pipelines: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Apache Spark, Dataflow,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Ansible, SaltStack,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CI, Docker Compose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high-throughput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over 250 million operations per day, resulting in 30% improved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API for a security suite product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six-figure API rates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average response times under 150ms.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database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reducing query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container orchestration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reliability across multi-environment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resilience within the server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and alerting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incident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internal processing nodes, resulting in a 50%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seamless API integration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server security by implementing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on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improve system capabilities and service longevity,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10% decrease in operational costs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due to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 of thousands of concurrent users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without degradation in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increasing throughput for critical tasks by over 20%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optimized queries leading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30% increase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throughput within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quicker onboarding of projects and reducing setup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application monitoring and performance measurement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real-time observability of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transitioning a monolithic application to microservices architecture, enhancing team agility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optimizing data retrieval times for high-demand endpoints.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security compliance measures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data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collect and analyze real-time user data, increasing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system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SaltStack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on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recommendations that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read/write capabilities for large datasets.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