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Back End Engineer with a robust background in developing high-performing web applications utilizing modern technologies and frameworks. Proven ability in collaborating with cross-functional teams to deliver scalable solutions while ensuring code quality and maintainability. Passionate about leveraging artificial intelligence to drive decision-making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Libraries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Argo 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Security,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satisfaction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data exchange between client and server, focusing on performance optimization and security protocols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collaborative environment to improve code intensity and maintainability, reducing bugs by 25% through enforced typing.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AWS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functions, enhancing application scalability and reducing latency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utilizing Git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workflows, resulting in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enhanced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optimal performance during migration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 planning and retrospectives, promoting transparency and team ownership in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DevOps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application deployment and environment consistency across all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achieving 95% testing coverage and minimizing the number of production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 and implement containerization solutions, successfully transitioning legacy applications to cloud-native environments, optimizing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develop user-focused interfaces, significantly enhancing user satisfaction rates through iterative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mentorship of junior developers, fostering growth in coding standards and skill development over quarterly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to improve onboarding processes and facilitate knowledge sharing within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practices and performed regular audits to maintain compliance within the AWS ecosystem, protecting critical financial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 principles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third-party APIs for enhanced functionality, improving user interactions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cloud-based deployment solutions, improving application scalability and managing infrastructure as code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collaboration and code quality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methodology, ensuring timely delivery of project milestones and adapting to evolving client requirements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testing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strengthening codebases and reducing bug counts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migrations, backups, and ensuring optimal performance and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facilitating rapid deployment and consistent development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manifesting engaging visual designs tailored for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server performance and secure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cross-functional team utilizing Agile methodologies, enhancing collaborative processes and ensuring quick adaptation to project modifications.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code deployment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facilitated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tasks by automating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the integration of relational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data retrieval times and reduced server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requirement analysis and provided feedback on technical approaches during sprint sessions, enhancing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DevOps tasks by managing containerized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local developer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basic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functionalities aligned with acceptance criteria before final release.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