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and results-driven Senior Back End Engineer with extensive experience in designing and implementing scalable systems. Skilled in cloud computing, TypeScript, and agile methodologies, with a strong commitment to mentoring and collaborative problem-solving. Proven ability to develop innovative solutions that enhance user experience and operational efficiency in a fast-paced startup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NestJS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frontend applications, resulting in a 30% increase in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 robust data storage solution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by 40%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resilient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production uptime to 99.99%.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 continuous integration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compared to previous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knowledge sharing and technical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redesign of legacy systems, migrating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70% reduction in production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querying processes for frontend applications, significantly improving data management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monitoring and alerting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observability and operational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pre-release testing to ensure adherence to industry best practices and company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Influenced product strategy by contributing to agile ceremonies and collaborating closely with stakeholders in iterative development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documentation suite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understanding of API usage for both internal teams and external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API security through rigorous application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permissions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backend optimization initiatives that increased existing APIs' performance metrics by over 30%, improving overall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powering multiple client applications with over 1 million monthly active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ensure unit testing coverage of over 85%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higher software quality and reduced issue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50% cost reduction for hosting solutions through effective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closely aligning project deliverables with client expectations and adjusting project scope as needed to meet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 team of developers during the transition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improving deployment speeds and reducing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application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decreased manual intervention and errors in deployments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API documentation, improving internal usage and understanding of the service functionalities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standardized logging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debugging capabilities and operational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security-first authentication service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enabling secure access for thousands of enterprise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variety of web applications, enhancing the flexibility and functionality of client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and storage for customer-facing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iterative enhancements of legacy applications by integrating cloud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functions, thereby improving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software development best practices and tools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practices and skills upgrades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methodologies to manage project deliverables effectively and foster strong collaboration among team members, increasing project success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 management, dramatically improving application reliability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rigorous daily scrum meetings and retrospectives, enabling timely feedback and iteration on project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