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innovative AI Engineering Consultant with over 8 years of experience in developing scalable AI solutions. Specializing in generative AI, machine learning, and deep learning, I leverage advanced programming and cloud technologies to deliver impactful results. Proven ability to collaborate with cross-functional teams to drive high-impact AI applications and support business growth through insightful AI architectures and prototypes.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R,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Keras, Scikit-learn, LangChain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SageMaker, Google Vertex AI, Microsoft Azure 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Generative AI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OpenAI, Cohere, Gemini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Model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MLflow, DVC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MLOps, LLMOps, Agile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Hadoop, Apache Spark, Elasticsearch, Jupyter, Git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AI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data-driven projects, enhancing performance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develop a prototype for an AI-driven client product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Keras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SageMaker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successful demo that captured key stakeholder interest.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to translate business requirements into AI architecture,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predictive analytics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research and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advanced generative AI models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client solutions, facilitating innovative marketing strategies that improved customer engagement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MLOps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while maintaining version control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processes, reducing production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launched a pilot project featuring intelligent agents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LangChain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successfully processed user queries and improved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findings from AI research at industry conferences, effectively articulating complex AI concepts to an audience of tech executives and decision-makers.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client proposals through thorough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proposal writing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preparation of technical documents showcasing project objectives and expected AI impacts, particularly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deep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client-facing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Azure 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demonstrated capabilities through robust testing and model validation practices, leading to a 20% increase in proposal acceptance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big data processing needs, optimizing data workflows and enhancing machine learning model training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sophisticated dashboards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visualize AI model performance metrics and business KPIs, which significantly improved reporting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extensive testing and validation of machine learning models,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Jupyter Notebooks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document findings and share insights with cross-functional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integration of cloud-native AI services, ensuring seamless deployment and operational efficiency within client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development of a proprietary AI platform, researching emerging technologies and providing strategic insights that guided architectural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AI-driven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client requirements to enhance feature sets based on market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SageMaker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create, train, and monitor machine learning models, resulting in improved response times to client requests.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and engineers to conceptualize and refine AI solutions that incorporated *deep learning* methodologies and state-of-the-art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creation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MLOps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practices, facilitating a smoother transition from prototype to production while maintaining model accuracy and performance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 analysis and visualization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client decision-making processes, increasing client satisfaction by enhancing user engagement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Presented technical implementations and results from AI projects to clients, demonstrating the impact of *generative AI* on strategic business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initiatives to automate manual processes through intelligent agents,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Keras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speed and efficiency gains.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to keep up with new developments in the AI field, sharing knowledge with peers to foster innovation.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software security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data security protocols in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analytical tools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extract insights from large datasets, improving project reporting speeds by more than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product teams in integrating AI-driven features into existing infrastructures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cloud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Vertex 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project lifecycle from ideation to deployment, ensuring requirements around user experience were met while deploying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models.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technical documentation and user manuals for AI applications, which proved beneficial for onboarding new team members and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collaboration to foster a culture of innovation,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streamlined application deployment across various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Hadoop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big data projects, optimizing processing workloads through cluster management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discussions on the ethical use of AI,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Responsible 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and implementation strategies for client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