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AI/ML Engineer with extensive expertise in Natural Language Processing (NLP), text-to-speech (TTS), and computer vision (CV). Proven track record of developing and deploying machine learning models in production environments. Highly skilled in Python, TensorFlow, and PyTorch, and proficient in building scalable AI applications to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 &amp; Libraries:</w:t>
      </w:r>
      <w:r w:rsidRPr="00C3688B">
        <w:rPr>
          <w:rFonts w:ascii="Arial" w:hAnsi="Arial" w:cs="Arial"/>
          <w:color w:val="424242" w:themeColor="text1" w:themeShade="BF"/>
          <w:sz w:val="20"/>
          <w:szCs w:val="20"/>
        </w:rPr>
        <w:t xml:space="preserve"> TensorFlow, PyTorch,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Analysis:</w:t>
      </w:r>
      <w:r w:rsidRPr="00C3688B">
        <w:rPr>
          <w:rFonts w:ascii="Arial" w:hAnsi="Arial" w:cs="Arial"/>
          <w:color w:val="424242" w:themeColor="text1" w:themeShade="BF"/>
          <w:sz w:val="20"/>
          <w:szCs w:val="20"/>
        </w:rPr>
        <w:t xml:space="preserve"> Pandas, NumPy, Matplotlib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Deployment:</w:t>
      </w:r>
      <w:r w:rsidRPr="00C3688B">
        <w:rPr>
          <w:rFonts w:ascii="Arial" w:hAnsi="Arial" w:cs="Arial"/>
          <w:color w:val="424242" w:themeColor="text1" w:themeShade="BF"/>
          <w:sz w:val="20"/>
          <w:szCs w:val="20"/>
        </w:rPr>
        <w:t xml:space="preserve"> Docker, Kubernetes, AWS,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NLP Technologies:</w:t>
      </w:r>
      <w:r w:rsidRPr="00C3688B">
        <w:rPr>
          <w:rFonts w:ascii="Arial" w:hAnsi="Arial" w:cs="Arial"/>
          <w:color w:val="424242" w:themeColor="text1" w:themeShade="BF"/>
          <w:sz w:val="20"/>
          <w:szCs w:val="20"/>
        </w:rPr>
        <w:t xml:space="preserve"> spaCy, NLTK, Transformers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TTS &amp; Speech Technologies:</w:t>
      </w:r>
      <w:r w:rsidRPr="00C3688B">
        <w:rPr>
          <w:rFonts w:ascii="Arial" w:hAnsi="Arial" w:cs="Arial"/>
          <w:color w:val="424242" w:themeColor="text1" w:themeShade="BF"/>
          <w:sz w:val="20"/>
          <w:szCs w:val="20"/>
        </w:rPr>
        <w:t xml:space="preserve"> Google Text-to-Speech, Mozilla TTS, SpeechRecognition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APIs:</w:t>
      </w:r>
      <w:r w:rsidRPr="00C3688B">
        <w:rPr>
          <w:rFonts w:ascii="Arial" w:hAnsi="Arial" w:cs="Arial"/>
          <w:color w:val="424242" w:themeColor="text1" w:themeShade="BF"/>
          <w:sz w:val="20"/>
          <w:szCs w:val="20"/>
        </w:rPr>
        <w:t xml:space="preserve"> AWS S3, Google Cloud,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Unittest, Jest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deep learning-based NLP model utilizing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semantic understanding in text-to-speech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scalable web applications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including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99.9% uptime for user-facing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AI models, streamlining the CI/CD pipeline process to enhance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research projects focused on state-of-the-art TTS algorithms, resulting in a </w:t>
      </w:r>
      <w:r w:rsidRPr="00C3688B">
        <w:rPr>
          <w:rFonts w:ascii="Arial" w:hAnsi="Arial" w:cs="Arial"/>
          <w:b/>
          <w:color w:val="424242" w:themeColor="text1" w:themeShade="BF"/>
          <w:sz w:val="20"/>
          <w:szCs w:val="20"/>
        </w:rPr>
        <w:t xml:space="preserve">20% improvement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voice quality for synthesized speech.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NLP features into existing products, utilizing </w:t>
      </w:r>
      <w:r w:rsidRPr="00C3688B">
        <w:rPr>
          <w:rFonts w:ascii="Arial" w:hAnsi="Arial" w:cs="Arial"/>
          <w:b/>
          <w:color w:val="424242" w:themeColor="text1" w:themeShade="BF"/>
          <w:sz w:val="20"/>
          <w:szCs w:val="20"/>
        </w:rPr>
        <w:t xml:space="preserve">spaCy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text processing and data mining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infrastructure for model training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handling and preprocessing, significantly reducing training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several machine learning models from local instances to cloud-based solutions on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enhanced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for new model features, analyzing results with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machine learning deployment and NLP model training, fostering a collaborative and knowledge-sharing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APIs for accessing machine learning models, ensuring secure and efficient integration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models by incorporating feedback mechanisms from user interactions, using advanced data analytics techniques to refine outputs regularly.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of emerging AI technologies, actively applying findings to optimize existing workflows and system efficiencies.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directly with product managers to define strategic goals and KPIs for AI-driven features, ensuring alignment with business objectives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to uphold quality standards and improve code maintainability for long-term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multi-lingual NLP applications using </w:t>
      </w:r>
      <w:r w:rsidRPr="00C3688B">
        <w:rPr>
          <w:rFonts w:ascii="Arial" w:hAnsi="Arial" w:cs="Arial"/>
          <w:b/>
          <w:bCs/>
          <w:color w:val="424242" w:themeColor="text1" w:themeShade="BF"/>
          <w:sz w:val="20"/>
        </w:rPr>
        <w:t xml:space="preserve">NLTK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localization for global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implementing speech recognition systems utilizing </w:t>
      </w:r>
      <w:r w:rsidRPr="00C3688B">
        <w:rPr>
          <w:rFonts w:ascii="Arial" w:hAnsi="Arial" w:cs="Arial"/>
          <w:b/>
          <w:bCs/>
          <w:color w:val="424242" w:themeColor="text1" w:themeShade="BF"/>
          <w:sz w:val="20"/>
        </w:rPr>
        <w:t xml:space="preserve">Google Text-to-Speech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SpeechRecognition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enhancing user accessibility 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to build an automated testing framework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machine learning models met performance benchmarks before production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 pipelines for machine learning workloads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speeds and model training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deploying microservices on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increased the scalability of applications under variable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NLP algorithms, achieving a reduction of </w:t>
      </w:r>
      <w:r w:rsidRPr="00C3688B">
        <w:rPr>
          <w:rFonts w:ascii="Arial" w:hAnsi="Arial" w:cs="Arial"/>
          <w:b/>
          <w:bCs/>
          <w:color w:val="424242" w:themeColor="text1" w:themeShade="BF"/>
          <w:sz w:val="20"/>
        </w:rPr>
        <w:t xml:space="preserve">30%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processing times for large datasets, using optimized data 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with engineering teams to disseminate information on NLP best practices and model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data analysis using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Seaborn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data trends and inform model development strategies.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scalable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back-end functionalities for secure data handling and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solutions for client requests by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obtaining feedback for continuous improvement on projects.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team to develop automated deployment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implementing best practices for code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initial research into NLP algorithms, leveraging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model training and predictive analytics, which helped in the early phases of project planning.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to improve efficiency and maintainability, allowing for smooth upgrades and feature implementations in existing codebases.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to facilitate communication between front-end applications and back-end services, ensuring optimal data handling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extract insights from raw datasets using statistical methods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feature engineering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processes and methodologies in technical reports, contributing to internal knowledge repositories for future project references.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