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delivering robust solutions using Typescript, Node.js, and Elasticsearch. Proven expertise in managing software development life cycle from inception to deployment in high-paced environments, focusing on frontend technologies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Vue.js,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webpack,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Continuous Integration/Deployment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over 25%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searching capabilities, enhancing data retrieval processes, and increasing client satisfaction by improving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facilitate seamless data interactions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a 30% decrease in deployment time and simplified environment setup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and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real-time application data, leading to data-driven decision 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that improved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microservices architecture transition project,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mockups into responsive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codebase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responsiveness and cross-browser compatibility, resulting in a 15% increase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bottlenecks and deployment of solutions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closely with product owners to prioritize backlogs and deliver features in two-week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processes, enhancing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industry best practices to accelerate feature delivery by enabling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 standards across the development team, elevating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elevate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server-side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APIs for better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efficient queries to improve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flow and enhancing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saving/loading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debugging and troubleshooting for existing applications, successfully resolving over 100 critical bugs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across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development, contributing to sprint planning sessions that prioritized high-impact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aspects and contributing to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software reliability with proper error handling and logging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routine optimization and query tuning for performance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integrate third-party APIs into existing systems, facilitating new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code quality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overall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unit tests and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deployment processes,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meetings, demonstrating effective communication and collaborative skills in achieving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