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progressive expertise in designing, developing, and implementing robust software solutions. Proven track record of leading cross-functional teams using Agile methodologies and modern technology stacks to support enhanced operational capabilities in mission-critical applications. Adept in C++, Python, and Java development, with strong skills in collaborating with diverse teams to deliver innovative solutions that meet stringent security and performance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SSL/TLS, Encryption,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high-performance software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optimized performance for military training systems, ensuring reliability and compliance with DoD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of an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front-end, enhancing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communication between military applications and external systems under restrictive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deployment efficiency for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deliverables, including bi-weekly sprints and performance reviews, ensuring alignment with mission-centric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quality, contributing to a 30% reduction in production bugs and enhancing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of applications, which decreased release cycles and improved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document project milestones, use cases, and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promoting a culture of continuous learning and technical excellence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database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in software systems to handle robust military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 to trace application behavior and improve system reliability after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Co-authored technical documentation for new applications, ensuring clarity and completeness in software design patterns and implementation guides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 participant in security compliance initiatives, achieving security certifications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protocols and identity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refine software features and enhancements, leading to a 20% increase in user satisfaction ratings and improved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significant improvements in user interface and backend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capabilities of business intelligence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connect web services and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data management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products by implementing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test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reduced regression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align new developments with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for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eliminated technical debt, streamlining operations and reducing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software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into production environments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 for ongoing projects, ensuring clarity and feasibility in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a secure cloud environment, significantly enhancing system integrity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UI functionalities to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architecture sessions to foster knowledge sharing and maintain code quality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to ensure software met design specifications and functioned as expected in various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analyzed functional requirements to develop comprehensive test cases, enhancing overall application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 pipelines that incorporated unit tests and integration testing, minimizing bugs found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issues within existing software applications through debugging sessions and corrective measures to improve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gather insights on application navigation and feature enhancements, leading to improved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