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AI Engineer with extensive experience in building AI search agents and developing end-to-end retrieval-augmented generation (RAG) pipelines. Proven expertise in utilizing cutting-edge frameworks and technologies to enhance data retrieval accuracy and efficiency. Adept at orchestrating external tools and monitoring production environments to ensure quality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LangGraph, ReAct, Dify, CrewAI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OpenSearch, Elasticsearch,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Apache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ML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NLP, Machine Learning, Deep Learning, Data Ingestion, Chunking, Embeddings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Sentry, NewRelic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QA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Synthetic QA, Model Evaluation, A/B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 search agents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custom frameworks to efficiently streamline data retrieval processes and improve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which incorporate data ingestion,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chunking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embedding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methods, enhancing the accuracy of information retrieval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vector/hybrid indexes in a production environment, ensuring high availability and performance within fast-paced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grounding and citation techniques to connect generated answers back to specific source passages, thereby increasing the reliability of AI-generated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evaluation processes leveraging synthetic QA and retrieval-hit-rate tracking, leading to a significant improvement in accuracy and detection of model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integration of external knowledge bases, managing latency and cost at production scale while ensuring seamless data flow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deployed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advancements in AI accuracy and optimizing performance metrics through continuous evaluation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provide technical solutions tailored to client needs utilizing deep domain knowledge in AI and ML.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harness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fostering efficiency in version control and environment consistency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performance tracking and alert systems for production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A/B testing methodologies to compare different model outputs, systematically refining algorithms based on performance data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 and minimize integration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enhancing the responsiveness and scalability of AI applications across multiple operational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model testing,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Synthetic QA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datasets to validate the effectiveness of AI-driven applications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machine learning algorithms focused on improving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enabling dynamic data processing and retrieval in real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improved hybrid search capabilities, increasing data retrieval speeds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models through feature engineering and model tuning, utilizing techniques to increase the precision and recall of the search results delivered to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integrate user feedback into the development process, driving improvements in the effectiveness of machine learning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in software quality, implementing robust QA procedures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 to ensure continued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and training sessions on emerging AI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sharing across teams and enhancing overall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performance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Sentry to optimize application performance and reduce downtime, ensuring a consistent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AI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retrieving and processing large datasets from diverse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integrate retrieval-augmented generation architectures, ensuring alignment with industry best practices and enhancing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data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storage and retrieval of data utilized by AI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machine learning applications in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architecture and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initiatives,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visibility into application metrics and facilitate informed decisions for improvement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algorithms and methodologies employed in machine learning projects, ensuring knowledge transfer and alignment with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