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Engineer with over 8 years of proven expertise in developing innovative software solutions. Proficient in both front-end and back-end technologies with a strong focus on AI and machine learning integration. Highly skilled in collaborating with cross-functional teams to deliver high-performance web applications and optimize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Django, TensorFlow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Hadoop, Spark, Kafka, AWS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Kubernetes, Agile, Scrum, RESTful APIs,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optimized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functionality, resulting in a 30% increase in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machine learning models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features and user engagement, successfully increasing user interaction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database integration and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retrieval processes and minimized query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implement responsive designs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user satisfaction as measured by user testing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implemented best practice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reducing bugs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web applications, streamlining deployment processes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storage solutions and optimized data handling for large datasets in ML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and GraphQL APIs that increased the efficiency of data transactions between the client and server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adopting agile methodologies, improving project delivery timelines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integration cycles by 50% and maintaining high standards of code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through penetration testing and ensuring code safety in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Administered machine learning model training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accuracy in predictive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quick analytics across different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of development processes and best practices to facilitate team onboarding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while reducing load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machine learning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data insights that informed product development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and deployment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more stable releases and software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 services deployment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reliability of application hosting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RESTful services, ensuring efficient communication between front-end interfaces and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Advocated for code quality through rigorous testing protocols and code reviews, increasing overall code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speed and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sessions, contributing to project timelines and deliverables based on development estimates.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dynamic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performance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science teams to implement analytical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actionable business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code integrity and facilitate collaborative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refactor legacy applications in collaboration with senior developers, adopting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customer-focused projects to gather requirements and test applications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responsiveness, yielding a 15% decrease in server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internal knowledge-sharing platforms to enhance team skill sets and project visibility.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