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robust software solutions and scripting applications utilizing advanced technologies. Adept at collaborating with cross-functional teams to create scalable AI/ML applications and enhancing system performance through innovative solutions. Proficient in various programming languages and scripting tools, with a passion for making impactful contributions in the technology space.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PowerShell,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Juniper, Network Protocols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AI-driven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data processing efficiency for advanced analytics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cloud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application development and enhanced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create and optimize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accuracy improvements in predictive analytics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system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real-time system performance visibility and proactive incident response.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across multi-cloud environments, ensuring consistent deployment of application stacks in varying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maintained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orchestration and management of microservices on a distributed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increasing response time by 25% through refined algorithms and profiling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deployment of an enterprise-level database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complex queries to support data warehousing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Frontend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interfaces and overall user experience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 collaborations,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streamline workflow among developers and lessen integration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Juniper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networking solutions for establishing secure, high-performance connections between cloud services and enterprise assets.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in AI applications adhering to best practices, ensuring compliance with data safety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codebases and operational procedures, fostering knowledge sharing and maintenance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redesign and optimization of existing client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secure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seamlessly integrate third-party services into client solutions, enhancing functionality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 processes, leading to a 20% reduction in release cycle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that improved application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containerization technologies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 locally which eased environment issues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responsible for monitoring system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visibility of logs and system alerts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online platforms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focusing on enabling a modular structure for easy updates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backup processes and streamline system administration tasks, reducing manual intervention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interactivity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solutions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network protocols and configurations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devices, ensuring high availability and redundancy for client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migrations and improvements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legacy systems to enhance flexibility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full code coverage and reliability of software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improving project tracking and stakeholder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regular brainstorming sessions focusing on leveraging artificial intelligence for client projects, identifying opportunities for creating innovative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