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Ambitious and experienced Senior AI/ML Engineer with over 8 years of comprehensive expertise in developing, deploying, and optimizing machine learning models and intelligent systems. Eager to contribute to VenHub's innovative autonomous retail solutions by leveraging my technical acumen and diverse background in automation, data pipelines, and robotics integration.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TensorFlow, PyTorch, scikit-learn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Computer Vision:</w:t>
      </w:r>
      <w:r w:rsidRPr="00C3688B">
        <w:rPr>
          <w:rFonts w:ascii="Arial" w:hAnsi="Arial" w:cs="Arial"/>
          <w:color w:val="424242" w:themeColor="text1" w:themeShade="BF"/>
          <w:sz w:val="20"/>
          <w:szCs w:val="20"/>
        </w:rPr>
        <w:t xml:space="preserve"> OpenCV, YOLO, image segmentation, classification models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Google Cloud,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SQL, NoSQL, Apache Spark, Pandas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Git,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Tableau, Matplotlib, Seaborn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 APIs, gRPC, Microservices, Edge Computing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machine learning models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autonomous retail systems, achieving a 30% increase in accuracy for product recognition.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robotics and backend, utilizing </w:t>
      </w:r>
      <w:r w:rsidRPr="00C3688B">
        <w:rPr>
          <w:rFonts w:ascii="Arial" w:hAnsi="Arial" w:cs="Arial"/>
          <w:b/>
          <w:color w:val="424242" w:themeColor="text1" w:themeShade="BF"/>
          <w:sz w:val="20"/>
          <w:szCs w:val="20"/>
        </w:rPr>
        <w:t xml:space="preserve">OpenCV</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implement real-time object detection and classification algorithms, leading to improved inventory management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and maintained robust data pipelines leveraging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 data for model training and inference, ensuring high availability and low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model evaluation and tuning on production datasets using techniques from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model performance based on real-world data inputs.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suite of reusable ML components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across multiple cloud environments, reducing deployment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comprehensive monitoring system for the ML models deployed in production, using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monitoring tools to track performance and data drift, enabling proactive model adjustments.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detailed documentation of experiments and methodologies in accordance with best practices, facilitating knowledge sharing across teams and aligning with </w:t>
      </w:r>
      <w:r w:rsidRPr="00C3688B">
        <w:rPr>
          <w:rFonts w:ascii="Arial" w:hAnsi="Arial" w:cs="Arial"/>
          <w:b/>
          <w:color w:val="424242" w:themeColor="text1" w:themeShade="BF"/>
          <w:sz w:val="20"/>
          <w:szCs w:val="20"/>
        </w:rPr>
        <w:t xml:space="preserve">VenHub's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commitment to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edge inference capabilities using </w:t>
      </w:r>
      <w:r w:rsidRPr="00C3688B">
        <w:rPr>
          <w:rFonts w:ascii="Arial" w:hAnsi="Arial" w:cs="Arial"/>
          <w:b/>
          <w:color w:val="424242" w:themeColor="text1" w:themeShade="BF"/>
          <w:sz w:val="20"/>
          <w:szCs w:val="20"/>
        </w:rPr>
        <w:t xml:space="preserve">TensorFlow Lite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models on low-power devices within smart stores, enhancing operational efficiency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for ML model serving, enabling smooth communication between frontend applications and machine learning inference layers, ensuring seamless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and applied cutting-edge research in AI/ML to enhance the product offerings of </w:t>
      </w:r>
      <w:r w:rsidRPr="00C3688B">
        <w:rPr>
          <w:rFonts w:ascii="Arial" w:hAnsi="Arial" w:cs="Arial"/>
          <w:b/>
          <w:color w:val="424242" w:themeColor="text1" w:themeShade="BF"/>
          <w:sz w:val="20"/>
          <w:szCs w:val="20"/>
        </w:rPr>
        <w:t xml:space="preserve">VenHub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strategic long-term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for data retrieval from relational databases, significantly accelerating model training times by up to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emerging technologies in the AI/ML landscape and presented findings to stakeholders, influencing long-term AI strategy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data teams to identify relevant datasets and perform preprocessing using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model training and validation, ensuring data integrity and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development and integration of computer vision models into the operational pipeline, partnering with robotics engineers to automate the inventory tracking process.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optimized machine learning algorithms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20% reduction in processing time for model training.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the deployment of machine learning solutions for enhanced consistency and reliability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exploratory data analysis with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Matplotlib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deriving actionable insights from datasets to inform model adjustments and feature engineering.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engineers to integrate </w:t>
      </w:r>
      <w:r w:rsidRPr="00C3688B">
        <w:rPr>
          <w:rFonts w:ascii="Arial" w:hAnsi="Arial" w:cs="Arial"/>
          <w:b/>
          <w:bCs/>
          <w:color w:val="424242" w:themeColor="text1" w:themeShade="BF"/>
          <w:sz w:val="20"/>
        </w:rPr>
        <w:t xml:space="preserve">OpenCV</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implementing advanced image processing techniques, improving the recognition accuracy of product images in retail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design of microservices architectures to facilitate the deployment of machine learning applications, ensuring scalability and maintainability of the codebase.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cloud-based solutions, optimizing training tasks across multiple EC2 instances and managing costs efficiently by leveraging spot instances.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reviews and code evaluations, providing feedback on technical implementations and ensuring adherence to project goals and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open-source projects related to machine learning frameworks, enhancing skill set and collaborating with a community of AI practitioners to build efficient and effective tools.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access protocols for cloud applications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user authentication and data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machine learning models on </w:t>
      </w:r>
      <w:r w:rsidRPr="00C3688B">
        <w:rPr>
          <w:rFonts w:ascii="Arial" w:hAnsi="Arial" w:cs="Arial"/>
          <w:b/>
          <w:bCs/>
          <w:color w:val="424242" w:themeColor="text1" w:themeShade="BF"/>
          <w:sz w:val="20"/>
        </w:rPr>
        <w:t xml:space="preserve">Google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tools like </w:t>
      </w:r>
      <w:r w:rsidRPr="00C3688B">
        <w:rPr>
          <w:rFonts w:ascii="Arial" w:hAnsi="Arial" w:cs="Arial"/>
          <w:b/>
          <w:bCs/>
          <w:color w:val="424242" w:themeColor="text1" w:themeShade="BF"/>
          <w:sz w:val="20"/>
        </w:rPr>
        <w:t xml:space="preserve">BigQuery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management and analysis, enhancing data handling capabilities for analytics.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hands-on scripting and coding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performance-critical components of the applications, boosting efficiency in algorithm execution.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workshops for agile methodologies, facilitating project transparency and driving continuous improvement throughout the software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strategies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collaborative workflows and code integrity within diverse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Entered data-driven discussions and contributed insights from model predictions to product strategy, forging a closer link between engineering and business decision-making.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technical presentations and product documentation to communicate complex technical concepts to both technical and non-technical stakeholders, ensuring organizational alignment.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understand their technical requirements and propose tailored AI solutions that enhanced their operational goals.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