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Machine Learning Engineer with over 8 years of experience in artificial intelligence and machine learning, focusing on building scalable AI solutions. Proven expertise in designing, deploying, and optimizing machine learning models, with a passion for innovation in high-stakes environments. Possesses a strong foundation in Python, ML tooling, and real-time AI systems, dedicated to transforming data into actionable insights that drive business growth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BERT, GPT-3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HBase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Vector databases,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driver and customer matching algorithms that improved pairing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high-throughput real-time data ingestion for fraud detection and risk scoring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reinforcement learning algorithms for route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fraud detection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modeling, achieving a significant drop in fraudulent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initiate and define project requirements, ensuring alignment with company mission and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support tools, enabling rapid errors resolution and enhancing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on model predictions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performance improvements, driving data-driven decisions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model performance through continuous monitoring and iteration, utilizing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APIs for machine learning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facilitate scalable deployment of machine learning models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knowledge sharing initiatives to uplift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for AI/ML model deployment and lifecycle management, fostering a culture of learning and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behavior data to refine machine learning outputs, thereby enhancing personalization techniques and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retrieval to support machine learning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 segmentation and targeting initiatives for enhanced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large datasets, improving the efficiency of analytical reports and real-time dashboards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ETL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preprocessing, enhancing the model training datasets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 recommendation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Collaborative Filtering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that aligned with customer-profile data derived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capture user requirements and translate them into technical specifications, ensuring actionable insights from machine learning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impactful findings to stakeholders on model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model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efficiencies and project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for implementing data privacy standards in machine learning setups to ensure compliance with relevant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for real-time patient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predictive analysis to enhance operational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extraction and transformation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data preparation for machine learning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small team agile projects, focusing on building APIs for client engagement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optimizations of existing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collection initiatives for large scale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BeautifulSoup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Scrapy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data sources for AI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customer feedback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Natural Language Toolkit (NLTK)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sentiment analysis, strengthening product development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retrieval of data essential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interactive dashboards that assess model performance metrics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