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extensive experience in AI/ML, Full Stack Development, and Data Science, committed to bridging language barriers between clients and engineering teams to deliver high-quality software solutions. Proven expertise in leveraging a diverse technology stack to drive project success in a fast-paced, multi-national environment. Excels in delivering innovative solutions, providing expert mentorship, and implementing best practices in software development life 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C#, R,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GraphQL, Apache Kafka, Elasticsearch, JIRA,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-powered recommendation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system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diverse teams to define clear software requirements, reducing project ambiguity through comprehensive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complex machine learning models for predictive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of various services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compute resources, improving accessibility and reliability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and ensuring data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project management, conducting regular stand-up meetings to facilitate collaboration and quick issue resolution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design and development,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client communication strategies by simplifying technical concepts, resulting in improved client feedback and collaboration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Python, ensuring high-quality software delivery with minimal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clients, actively contributing to project pitch meetings and enhancing client satisfaction through clear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post-project reviews to identify lessons learned and incorporate feedback into future projects, promoting a culture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 focused on digital transformation, enhancing client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business insights, resulting in actionable recommendations for client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interoperability between client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on existing applications using profiling tools, achieving a 15% improvement in processing times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refine and execute data models, delivering advanced analytical capabilities to diverse business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drive projects to completion, ensuring timely delivery and adherence to client specifications through consistent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responsiveness of applications to client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secure user authentication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user-friendly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visual insights into their operational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early-stage feedback from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deployment processes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automation, ensuring smoother transitions between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