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Engineering Lead with over 8 years of experience in developing innovative AI/ML solutions in research contexts. Skilled in multiple programming languages and frameworks with a strong foundation in Deep Learning, Computer Vision, and architecture-specific data formats. Proven experience driving large scale projects and possessing a unique blend of technical expertise and management skills, resulting in unique solutions for the Architecture, Engineering, and Construction (AEC) sectors. Published author on machine learning topics and adept at cross-functional collaboration to integrate cutting-edge technologies into real-world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JAX,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Dask,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Deep Learning, Neural Networks, Bayesian Methods, HMMs, Clustering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1D, 2D &amp; 3D Modeling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AutoCAD, Revit, BIM 360, SketchUp, SolidWorks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RapidMiner, Tableau, Power BI, Hadoop, DataRobot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Geometric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Computational Geometry, Shape Analysis, Graph Neural Networks, Topology, Differential Geometry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cutting-edge AI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optimizing performance for real-time data analysis in architectural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computer vision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building inspections, reducing manual error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literature reviews on emerging AI/ML technologies, applying Bayesian methods to enhance predictive modeling of construction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deployment, ensuring high availability and rapid data processing across global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assess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structures, successfully integrating custom loss functions to improve data accuracy in simulations.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preparation and feature engineering in machine learning workflows, streamlining project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research projects exploring 2D &amp; 3D generative AI concepts, effectively presenting findings at international conferences, enhancing company visibility in the academic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model documentation and versioning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research developments are carefully tracked and reproducible within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coding standards, elevating the team’s skill set and project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development of multi-modal deep learning applications for enhanced data retrieval capabilities, bridging gaps between architecture and AI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quality, decreasing post-deployment bugs by 40%, and improving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utilized methods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graphical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classification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improvements in project bid efficiency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the optimization of project management workflows using cloud-based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process efficiency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Iteratively refined algorithms for shaping architectural visualizations using geometric methods, enhancing the precision of project outputs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machine learning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predictive capabilities of company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Python frameworks to streamline data accessibility for real-time analytics in vehicle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front-end presentation of ML data insights, leading to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AI algorithms through parallel processing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computation time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HMMs for predicting software usage patterns, driving tailored solutions for increased customer satisfaction and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visualizations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data-driven insights to stakeholders effectively,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transitioning the team to agile methodologies, enhancing responsiveness to changing project requirements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advanced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and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enhancing integration capabilities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the design and implementation of testing protocols for machine learning models, focusing on compliance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performance-critical sections of code in predictive analytics applications, achieving efficiency gains in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focusing on the integration of natural language processing techniques, supporting the team in enhancing product features related to text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troubleshooting machine learning models post-deployment, applying statistical methods to refine outputs and improve overall model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adaptation of legacy databases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alignment with emerging technologies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presented research findings on foundational AI concepts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neural networks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supervised learning in knowledge sharing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projects analyzing user interface design and its impact on the usability of IT services, resulting in comprehensive feedback loops for continuous design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