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analytical Senior Engineer with extensive experience in developing and optimizing AI models and healthcare data processing systems. Proficient in prompt engineering, data analytics, and cross-functional collaboration to drive operational efficiency within healthcare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C#,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Machine Learning Algorithms, Deep Learning, OCR Technologies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NumPy,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Matplotlib, Seaborn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AI-driven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extract structured data from complex healthcare documents, improving processing 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healthcare workflows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 and technical specifications,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OCR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implemented, and refined machine learning models specifically for document parsing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processing, resulting in a 20% increase in data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scalable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playbooks for AI systems,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onboarding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user-facing applications for healthcare data display, ensuring accessibility of information to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analysis of model outputs to identify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and data-driven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AI model training and testing, mentoring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and evaluation methodologies for continuous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high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teams to conduct requirement gathering sessions, aligning technical outputs with business objectives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performance improvements using profiling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cProfile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in output generation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model performance and operational metrics, enhancing communication of technical findings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high-load AI applications with up to 100,000 queries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optimizing query performance through indexing and fine-tuning.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data collection processes from client systems, allowing quicker access to information for healthcare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plans for software validation,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quality assurance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a 25% reduction in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healthcare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 insights from healthcare datasets, leading to strategic operational improvements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input on project delivery timelines while ensuring alignment of team goals with client objectives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development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in healthcare applications through iterative design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scalable architecture for client healthcare software.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patient management applications, boosting user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conjunction with data science teams to refine data extraction methodologies for healthcare documents,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statistical methods for data analysis, enabling deeper insights into patient treatment trends and process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and standardization of company-wide coding practices to align with industry standards for healthcare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cross-departmental teams to identify software needs and provided input on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workflows that integrated machine learning models into existing operational processes for healthcare clients, increasing automation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routine production support for healthcare applications, troubleshooting issues and optimizing performance for seamless end-user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visualizations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findings from complex datasets, enhancing decision-making across departments.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