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AI/Machine Learning Engineer with over 10 years of experience in developing scalable machine learning solutions. Proven track record in leading AI/ML platform strategies and collaborating with cross-functional teams. Deep understanding of both technical architecture and business alignment in the healthcare domain, with a strong ability to communicate complex technical concepts to non-technical stakeholders. Dedicated to leveraging advanced analytics, data science, and machine learning techniques to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Azure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Natural Language Processing (NLP), Model Deployment, Feature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CloudDBs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machine 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analytics capabilities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AI/ML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processing efficiency and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AI/ML best practices, showcasing hands-on approaches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neural network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architecture standards aligned with business needs, leveraging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produce production-level models and pipelines that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model deployment workflows and reducing time to 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for stakeholders to communicate AI/ML solutions and implementation roadmaps using clear visualizations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performance through hyperparameter tuning and comprehensive feature analysis executed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improved accuracy rate of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product selection discussions, ensuring alignment with cloud architectures and organizational strategies,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Exhibited strong expertise in security and governance aspects of architecture while developing data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define technical requirements and develop innovative AI-driven solutions for various healthcare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Gained experience in generative AI and conversational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capabilities in deployed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current architecture practices and designed improvements based on industry trends, ensuring top-tier deployment of AI/ML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 providers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and storage efficiencies 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projects by applying machine learning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metrics through data-driven storytelling.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secure and scalable applications, ensuring compliance with industry standards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automated deployment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multidisciplinary teams to design architecture solutions that align with client's strategic business goals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The collection, cleaning, and analysis of data was performed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feature sets and implemented algorithms in real-world applications that 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Business Intelligence (BI)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facilitate the integration of AI solutions, effectively bridging the gap between technical teams and business requirements using effective communication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conducted workshops to demonstrate the value of advanced analytics in improving operational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software solutions centered around user authentication and security in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a monitoring dashboard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data insights to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critical thinking skills to troubleshoot performance issues in deployed applications, employing profiling tools and logging frameworks for precise diagnosis.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frameworks for security auditing and compliance checks in IT environments, adhering to best practices in the industry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optimizing workflow processes through detailed analysis of log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data visualization tools, enhancing operational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emerging technologies in AI/ML, attending workshops and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Generative Adversarial Networks (GANs)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an inclusive team environment through knowledge sharing and collaborative work ethics, enhancing peer performance and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key player in aligning technical capabilities to client specifications, assuring delivery on commitments and fostering long-term relationships with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