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Frontend Engineer with over 8 years of experience in developing intuitive user interfaces for AI applications. Skilled in leveraging React and modern web technologies to enhance client engagement and facilitate AI adoption. Adept at building responsive, high-performance applications with a strong focus on user experience and collaboration with backend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JavaScript ES6+,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Streamlit,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 &amp; Monitoring:</w:t>
      </w:r>
      <w:r w:rsidRPr="00C3688B">
        <w:rPr>
          <w:rFonts w:ascii="Arial" w:hAnsi="Arial" w:cs="Arial"/>
          <w:color w:val="424242" w:themeColor="text1" w:themeShade="BF"/>
          <w:sz w:val="20"/>
          <w:szCs w:val="20"/>
        </w:rPr>
        <w:t xml:space="preserve"> REST API, WebSocket,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S3, CloudFront,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D3.js, Chart.js,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Deployment Tools:</w:t>
      </w:r>
      <w:r w:rsidRPr="00C3688B">
        <w:rPr>
          <w:rFonts w:ascii="Arial" w:hAnsi="Arial" w:cs="Arial"/>
          <w:color w:val="424242" w:themeColor="text1" w:themeShade="BF"/>
          <w:sz w:val="20"/>
          <w:szCs w:val="20"/>
        </w:rPr>
        <w:t xml:space="preserve"> Jest, Cypress,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Actions, GitFlow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 Design:</w:t>
      </w:r>
      <w:r w:rsidRPr="00C3688B">
        <w:rPr>
          <w:rFonts w:ascii="Arial" w:hAnsi="Arial" w:cs="Arial"/>
          <w:color w:val="424242" w:themeColor="text1" w:themeShade="BF"/>
          <w:sz w:val="20"/>
          <w:szCs w:val="20"/>
        </w:rPr>
        <w:t xml:space="preserve"> UX/UI principles, Accessibility (WCAG), User feedback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Progressive Web Apps,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AI model visualization, Machine Learning workflows, Prompt engineering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responsive frontends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significantly enhanced user interaction in AI-focused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dynamic and interactive </w:t>
      </w:r>
      <w:r w:rsidRPr="00C3688B">
        <w:rPr>
          <w:rFonts w:ascii="Arial" w:hAnsi="Arial" w:cs="Arial"/>
          <w:b/>
          <w:color w:val="424242" w:themeColor="text1" w:themeShade="BF"/>
          <w:sz w:val="20"/>
          <w:szCs w:val="20"/>
        </w:rPr>
        <w:t xml:space="preserve">Streamlit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facilitate rapid prototyping of AI solutions, aiding executive demonstrations and client training.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sophisticated chat interfaces with </w:t>
      </w:r>
      <w:r w:rsidRPr="00C3688B">
        <w:rPr>
          <w:rFonts w:ascii="Arial" w:hAnsi="Arial" w:cs="Arial"/>
          <w:b/>
          <w:color w:val="424242" w:themeColor="text1" w:themeShade="BF"/>
          <w:sz w:val="20"/>
          <w:szCs w:val="20"/>
        </w:rPr>
        <w:t xml:space="preserve">real-time 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communication, enabling seamless user experiences in conversational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ensure real-time data retrieval and interaction with backend AI services, optimizing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create user-friendly interfaces, ensuring compliance with accessibility standards (WCAG) to enhance user engagement across diverse demographics.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advanced dashboards for client engagement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stakeholders to visualize AI performance metrics and insights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and session management protocols using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role-based access controls to secure data interactions for executive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applications for performance in data-intensive scenarios, resulting in a 30% improvement in loading times and overall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clients to demonstrate AI model functionalities and performance analytics, showcasing polished, user-oriented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Git and GitHub workflows, embracing togetherness in collaborative environments to facilitate a smooth deployment process and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prototyping of assessment tools and user tracking applications, significantly enhancing AI literacy programs and training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integrating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CloudFront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and delivering scalable web applications without compromising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mobile-responsive applications adhering to modern design patterns, ensuring compatibility across various devices and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research and gathered feedback to iteratively improve application interfaces, resulting in enhanced usability in executive reporting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for automated testing and deployment of AI applications, using tools like Jenkins and GitHub Actions.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financial platforms, improving user engagement and learning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complex APIs, leveraging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flow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engaging interfaces for data visualization and built assessment tools that tracked user progress effectively using libraries like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by implementing best practices in UX/UI design, focusing on cognitive load reduction and accessibility features for diverse user groups.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mentorship to junior developers to improve overall code quality and knowledge sharing practices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robust performance tuning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achieving a reduction in runtime errors and an increase in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on cloud platforms, particularly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enhance application scalability and reliability during high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non-technical stakeholders to interpret requirements clearly, aligning technical solutions with business objectives and enhancing client relations.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login interfaces for cloud-based applications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client confidence in data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integrated frontend solutions utilizing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interactive capabilities for user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applications by transitioning them to modern frontend frameworks, reducing maintenance costs and enhancing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on developing a certification library for AI applications, enhancing knowledge management across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unit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code and assist in maintaining project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scoping and requirements gathering for various projects, allowing for more focused and targeted software development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agile sprint meetings, contributing to team's adherence to timelines and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modern UI components, leading to improved codebase maintainability and reusability across various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