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AI Counsel with expertise in navigating the intersection of artificial intelligence and legal compliance. Seeking to support innovation while mitigating risks related to data protection, intellectual property, and regulatory adherence in a technology-driven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Legal Expertise: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Licensure in Law, IP Law, Employment Law, Privacy Law, Contract Negotiation, Compliance Management, Litigation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Knowledge: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NLP, Generative AI, AI Ethics, NIST AI RMF, EU AI Act, Agentic 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Technical Proficiency: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Analysis, Technical Documentation, Security Protocols, Risk Assessment, Process Improvement, AI Technology Adoption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Cross-functional Collaboration, Stakeholder Engagement, Legal Education, Project Management, Organizational Skills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Creative Problem Solving: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Business-oriented Solutions, Concise Communication, Effective Negotiation, Risk Mitigation Strategies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Advised product teams on legal compliance related to AI technologies, ensuring adherence to the EU AI Act and other regulatory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contract negotiations incorporating AI clauses and compliance frameworks to facilitate innovative product launches while mitigating legal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training programs for legal and non-legal staff on AI-related issues, enhancing organizational understanding of compliance and ethical considerations in AI use.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streamlined review process for generative AI applications, improving efficiency and reducing time to market for AI initiatives while maintaining compliance with legal obligations.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engineering and product development teams to ensure that AI-driven features met legal requirements, balancing innovation with risk management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risk assessments for AI projects, identifying potential legal challenges and crafting proactive solutions to address them.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and edited AI marketing materials ensuring accuracy and compliance with applicable legal standards, thereby supporting brand integrity and corporate reputation.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AI governance discussions, fostering an environment of transparency and accountability in the deployment of advanced AI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multi-disciplinary teams in legal matters related to technology contracts and vendor agreements, facilitating partnerships while ensuring contract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resolving employment law disputes involving data security and privacy issues, enhancing the organization’s legal standing while safeguarding employee rights.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privacy compliance measures aligned with industry standards, leading initiatives to secure sensitive customer data against potential breaches.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of comprehensive legal documentation for software deployment, ensuring alignment with corporate policies and ethical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market research on AI regulations, delivering insights to the legal team to inform strategy and compliance approaches regarding AI implementations.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review of software agreements, ensuring legal robustness and alignment with business objectives for cloud-based services and cybersecurity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clarify complex legal, privacy, and compliance frameworks, translating technical jargon into accessible language to foster clear understanding.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