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AI-driven solutions, customer relationship management, and automation tools to enhance operational efficiency and member experience. Adept at collaborating with cross-functional teams and leveraging data analytics to drive improvements in chatbot interactions and automation processes, significantly improving customer satisfaction and engagement rates.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Analytics/Reporting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Google Analytics, Medallia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&amp; Customer Support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Zendesk, Ada, Salesforce, HubSpot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Path, Selenium, Chatbot Platforms, RPA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SOP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chatbot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resolution rates and overall member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with customer feedback tools, reducing manual data entry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chatbot performance and user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Medallia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that improved interaction accuracy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e-commerce automation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metrics and KPIs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tracking of automation effectiveness and member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including SOPs for chatbot management, ensuring alignment with best practices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various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decision-making strategies by integrating machine learning models for predictive analytics within member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new features into the chatbot platform, increasing engagement through personalized experiences based on user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vendor collaborations, specifically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Medallia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automation tools and enhance customer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automation scripts,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to ensure robust and error-free deployments across customer 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customer behavior trends, leading to targeted marketing efforts that increased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for the support team on new automation features and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expand automation into new customer touchpoints such as email and SMS, leveraging APIs from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responsible for deploying and optimizing AI-driven customer support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chatbot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Medallia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targeted customer feedback strategies that improved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AI automation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for e-commerce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insights from customer interactions, facilitating sales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optimization of automation tools in a fast-paced environment, improving issue resolution times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RESTful APIs for seamless integration with customer relationship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standardize operating procedures for customer support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cross-departmental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automation best practices to promote efficiency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and maintenance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scalable API solutions, ensuring robustness and security for applications interacting with customer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for integration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amongst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leading sprints to ensure timely implementation of software features that align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testing and deployment of customer service automation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analysis and competitive research to inform feature development, generating reports on industry standards and innovations.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system integrations and custom enhancements, allowing for clear communication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